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572BF" w14:textId="12AE88EC" w:rsidR="00433DD1" w:rsidRPr="00433DD1" w:rsidRDefault="00433DD1" w:rsidP="00433DD1">
      <w:pPr>
        <w:widowControl/>
        <w:shd w:val="clear" w:color="auto" w:fill="FFFFFF"/>
        <w:autoSpaceDE/>
        <w:autoSpaceDN/>
        <w:adjustRightInd/>
        <w:spacing w:beforeAutospacing="1" w:afterAutospacing="1" w:line="240" w:lineRule="auto"/>
        <w:jc w:val="center"/>
        <w:textAlignment w:val="baseline"/>
        <w:outlineLvl w:val="1"/>
        <w:rPr>
          <w:rFonts w:ascii="Arial" w:hAnsi="Arial" w:cs="Arial"/>
          <w:snapToGrid/>
          <w:color w:val="000000"/>
          <w:sz w:val="24"/>
          <w:szCs w:val="24"/>
        </w:rPr>
      </w:pPr>
      <w:r w:rsidRPr="00433DD1">
        <w:rPr>
          <w:rFonts w:ascii="Arial" w:hAnsi="Arial" w:cs="Arial"/>
          <w:snapToGrid/>
          <w:color w:val="000000"/>
          <w:sz w:val="24"/>
          <w:szCs w:val="24"/>
        </w:rPr>
        <w:t>HONOR Care+</w:t>
      </w:r>
      <w:r w:rsidRPr="00433DD1">
        <w:rPr>
          <w:rFonts w:ascii="Arial" w:hAnsi="Arial" w:cs="Arial" w:hint="eastAsia"/>
          <w:snapToGrid/>
          <w:color w:val="000000"/>
          <w:sz w:val="24"/>
          <w:szCs w:val="24"/>
        </w:rPr>
        <w:t xml:space="preserve"> </w:t>
      </w:r>
      <w:r w:rsidRPr="00433DD1">
        <w:rPr>
          <w:rFonts w:ascii="Arial" w:hAnsi="Arial" w:cs="Arial"/>
          <w:snapToGrid/>
          <w:color w:val="000000"/>
          <w:sz w:val="24"/>
          <w:szCs w:val="24"/>
        </w:rPr>
        <w:t>zaštita zaslona</w:t>
      </w:r>
    </w:p>
    <w:p w14:paraId="7BC004DD" w14:textId="2B1CB6E6" w:rsidR="00433DD1" w:rsidRDefault="00433DD1" w:rsidP="00433DD1">
      <w:pPr>
        <w:widowControl/>
        <w:shd w:val="clear" w:color="auto" w:fill="FFFFFF"/>
        <w:autoSpaceDE/>
        <w:autoSpaceDN/>
        <w:adjustRightInd/>
        <w:spacing w:line="240" w:lineRule="auto"/>
        <w:jc w:val="both"/>
        <w:textAlignment w:val="baseline"/>
        <w:rPr>
          <w:rFonts w:ascii="Arial" w:hAnsi="Arial" w:cs="Arial"/>
          <w:snapToGrid/>
          <w:color w:val="000000"/>
          <w:sz w:val="24"/>
          <w:szCs w:val="24"/>
        </w:rPr>
      </w:pPr>
      <w:r w:rsidRPr="00433DD1">
        <w:rPr>
          <w:rFonts w:ascii="Arial" w:hAnsi="Arial" w:cs="Arial"/>
          <w:snapToGrid/>
          <w:color w:val="000000"/>
          <w:sz w:val="24"/>
          <w:szCs w:val="24"/>
        </w:rPr>
        <w:t>Službeni postprodajni servis, pruža dodatnu zaštitu za vaš zaslon.</w:t>
      </w:r>
    </w:p>
    <w:p w14:paraId="07A14FEE" w14:textId="77777777" w:rsidR="00433DD1" w:rsidRDefault="00433DD1" w:rsidP="00433DD1">
      <w:pPr>
        <w:widowControl/>
        <w:shd w:val="clear" w:color="auto" w:fill="FFFFFF"/>
        <w:autoSpaceDE/>
        <w:autoSpaceDN/>
        <w:adjustRightInd/>
        <w:spacing w:line="240" w:lineRule="auto"/>
        <w:jc w:val="both"/>
        <w:textAlignment w:val="baseline"/>
        <w:rPr>
          <w:rFonts w:ascii="Arial" w:hAnsi="Arial" w:cs="Arial"/>
          <w:snapToGrid/>
          <w:color w:val="000000"/>
          <w:sz w:val="24"/>
          <w:szCs w:val="24"/>
        </w:rPr>
      </w:pPr>
    </w:p>
    <w:p w14:paraId="2BB66DF5" w14:textId="31153556" w:rsidR="00433DD1" w:rsidRPr="00433DD1" w:rsidRDefault="00433DD1" w:rsidP="00433DD1">
      <w:pPr>
        <w:widowControl/>
        <w:shd w:val="clear" w:color="auto" w:fill="FFFFFF"/>
        <w:autoSpaceDE/>
        <w:autoSpaceDN/>
        <w:adjustRightInd/>
        <w:spacing w:line="240" w:lineRule="auto"/>
        <w:jc w:val="both"/>
        <w:textAlignment w:val="baseline"/>
        <w:rPr>
          <w:rFonts w:ascii="Arial" w:hAnsi="Arial" w:cs="Arial"/>
          <w:snapToGrid/>
          <w:color w:val="000000"/>
          <w:sz w:val="24"/>
          <w:szCs w:val="24"/>
        </w:rPr>
      </w:pPr>
      <w:r w:rsidRPr="00433DD1">
        <w:rPr>
          <w:rFonts w:ascii="Arial" w:hAnsi="Arial" w:cs="Arial"/>
          <w:snapToGrid/>
          <w:color w:val="000000"/>
          <w:sz w:val="24"/>
          <w:szCs w:val="24"/>
        </w:rPr>
        <w:t>Tijekom normalne upotrebe proizvoda, ako je zaslon oštećen ili napuknut zbog slučajnog udarca, slučajnog pada ili slučajnog gnječenja, omogućena vam je jednokratna besplatna usluga popravka zaslona uz HONOR Care+ zaštitu zaslona.</w:t>
      </w:r>
      <w:r w:rsidRPr="00433DD1">
        <w:rPr>
          <w:rFonts w:ascii="Arial" w:hAnsi="Arial" w:cs="Arial"/>
          <w:snapToGrid/>
          <w:color w:val="000000"/>
          <w:sz w:val="24"/>
          <w:szCs w:val="24"/>
        </w:rPr>
        <w:t>（</w:t>
      </w:r>
      <w:r w:rsidRPr="00433DD1">
        <w:rPr>
          <w:rFonts w:ascii="Arial" w:hAnsi="Arial" w:cs="Arial"/>
          <w:snapToGrid/>
          <w:color w:val="000000"/>
          <w:sz w:val="24"/>
          <w:szCs w:val="24"/>
        </w:rPr>
        <w:t>Unutarnji i vanjski zasloni telefona mogu ga uživati po jednom svaki</w:t>
      </w:r>
      <w:r w:rsidRPr="00433DD1">
        <w:rPr>
          <w:rFonts w:ascii="Arial" w:hAnsi="Arial" w:cs="Arial"/>
          <w:snapToGrid/>
          <w:color w:val="000000"/>
          <w:sz w:val="24"/>
          <w:szCs w:val="24"/>
        </w:rPr>
        <w:t>）</w:t>
      </w:r>
    </w:p>
    <w:p w14:paraId="50A37FFD" w14:textId="52840C11" w:rsidR="00152B8F" w:rsidRDefault="00152B8F" w:rsidP="00775BB5">
      <w:pPr>
        <w:spacing w:line="240" w:lineRule="auto"/>
      </w:pPr>
    </w:p>
    <w:p w14:paraId="0F2ABA14" w14:textId="77777777" w:rsidR="00433DD1" w:rsidRPr="00433DD1" w:rsidRDefault="00433DD1" w:rsidP="00433DD1">
      <w:pPr>
        <w:widowControl/>
        <w:autoSpaceDE/>
        <w:autoSpaceDN/>
        <w:adjustRightInd/>
        <w:spacing w:line="240" w:lineRule="auto"/>
        <w:jc w:val="center"/>
        <w:textAlignment w:val="baseline"/>
        <w:outlineLvl w:val="2"/>
        <w:rPr>
          <w:rFonts w:ascii="Arial" w:hAnsi="Arial" w:cs="Arial"/>
          <w:snapToGrid/>
          <w:color w:val="000000"/>
          <w:sz w:val="24"/>
          <w:szCs w:val="24"/>
        </w:rPr>
      </w:pPr>
      <w:r w:rsidRPr="00433DD1">
        <w:rPr>
          <w:rFonts w:ascii="Arial" w:hAnsi="Arial" w:cs="Arial"/>
          <w:snapToGrid/>
          <w:color w:val="000000"/>
          <w:sz w:val="24"/>
          <w:szCs w:val="24"/>
        </w:rPr>
        <w:t>Prednosti</w:t>
      </w:r>
    </w:p>
    <w:p w14:paraId="2ECFC144" w14:textId="78CB997C"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Originalni rezervni dijelovi: 100% originalni rezervni dijelovi, s tvorničkim jamstvom.</w:t>
      </w:r>
    </w:p>
    <w:p w14:paraId="35CC15A5" w14:textId="64DFE9EB"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Profesionalni popravak: Ovlašteni servisni centar HONOR pruža profesionalne usluge popravka.</w:t>
      </w:r>
    </w:p>
    <w:p w14:paraId="7D1DDA06" w14:textId="5957532C"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Jamstvo: Jamstvo će ostati važeće i nakon popravka zaslona uređaja.</w:t>
      </w:r>
    </w:p>
    <w:p w14:paraId="061EA75D" w14:textId="0516DCAB" w:rsid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Podrška za korisnike: Za sva pitanja možete se obratiti našoj korisničkoj podršci</w:t>
      </w:r>
    </w:p>
    <w:p w14:paraId="591C3927" w14:textId="2AC96D61" w:rsidR="00433DD1" w:rsidRDefault="00433DD1" w:rsidP="00433DD1">
      <w:pPr>
        <w:spacing w:line="240" w:lineRule="auto"/>
        <w:jc w:val="both"/>
        <w:rPr>
          <w:rFonts w:ascii="Arial" w:hAnsi="Arial" w:cs="Arial"/>
          <w:snapToGrid/>
          <w:color w:val="000000"/>
          <w:sz w:val="24"/>
          <w:szCs w:val="24"/>
        </w:rPr>
      </w:pPr>
    </w:p>
    <w:p w14:paraId="0C75DE69" w14:textId="44D0ED06" w:rsidR="00433DD1" w:rsidRPr="00433DD1" w:rsidRDefault="00433DD1" w:rsidP="00433DD1">
      <w:pPr>
        <w:spacing w:line="240" w:lineRule="auto"/>
        <w:jc w:val="center"/>
        <w:rPr>
          <w:rFonts w:ascii="Arial" w:hAnsi="Arial" w:cs="Arial"/>
          <w:snapToGrid/>
          <w:color w:val="000000"/>
          <w:sz w:val="24"/>
          <w:szCs w:val="24"/>
        </w:rPr>
      </w:pPr>
      <w:r w:rsidRPr="00433DD1">
        <w:rPr>
          <w:rFonts w:ascii="Arial" w:hAnsi="Arial" w:cs="Arial"/>
          <w:snapToGrid/>
          <w:color w:val="000000"/>
          <w:sz w:val="24"/>
          <w:szCs w:val="24"/>
        </w:rPr>
        <w:t>Kako aktivirati HONOR Care+ zaštitu zaslona</w:t>
      </w:r>
    </w:p>
    <w:p w14:paraId="5D8311A5" w14:textId="77777777"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Kupite HONOR Magic V5 u Hrvatskoj između 28. kolovoza 2025. i 30. rujna 2025. i automatski ćemo vam aktivirati HONOR Care+ zaštitu zaslona.</w:t>
      </w:r>
    </w:p>
    <w:p w14:paraId="0848D9F6" w14:textId="77777777"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*Trajanje promocije i uređaj:</w:t>
      </w:r>
      <w:r w:rsidRPr="00433DD1">
        <w:rPr>
          <w:rFonts w:ascii="Arial" w:hAnsi="Arial" w:cs="Arial"/>
          <w:snapToGrid/>
          <w:color w:val="000000"/>
          <w:sz w:val="24"/>
          <w:szCs w:val="24"/>
        </w:rPr>
        <w:br/>
        <w:t>HONOR Magic V5 28.08.2025. – 30.09.2025.</w:t>
      </w:r>
    </w:p>
    <w:p w14:paraId="1E21D19A" w14:textId="3E829F5C" w:rsidR="00433DD1" w:rsidRDefault="00433DD1" w:rsidP="00433DD1">
      <w:pPr>
        <w:spacing w:line="240" w:lineRule="auto"/>
        <w:jc w:val="both"/>
        <w:rPr>
          <w:rFonts w:ascii="Arial" w:hAnsi="Arial" w:cs="Arial"/>
          <w:snapToGrid/>
          <w:color w:val="000000"/>
          <w:sz w:val="24"/>
          <w:szCs w:val="24"/>
        </w:rPr>
      </w:pPr>
    </w:p>
    <w:p w14:paraId="653C2A83" w14:textId="77777777" w:rsidR="00433DD1" w:rsidRPr="00433DD1" w:rsidRDefault="00433DD1" w:rsidP="00433DD1">
      <w:pPr>
        <w:widowControl/>
        <w:shd w:val="clear" w:color="auto" w:fill="FFFFFF"/>
        <w:autoSpaceDE/>
        <w:autoSpaceDN/>
        <w:adjustRightInd/>
        <w:spacing w:line="240" w:lineRule="auto"/>
        <w:jc w:val="center"/>
        <w:textAlignment w:val="baseline"/>
        <w:outlineLvl w:val="2"/>
        <w:rPr>
          <w:rFonts w:ascii="Arial" w:hAnsi="Arial" w:cs="Arial"/>
          <w:snapToGrid/>
          <w:color w:val="000000"/>
          <w:sz w:val="24"/>
          <w:szCs w:val="24"/>
        </w:rPr>
      </w:pPr>
      <w:r w:rsidRPr="00433DD1">
        <w:rPr>
          <w:rFonts w:ascii="Arial" w:hAnsi="Arial" w:cs="Arial"/>
          <w:snapToGrid/>
          <w:color w:val="000000"/>
          <w:sz w:val="24"/>
          <w:szCs w:val="24"/>
        </w:rPr>
        <w:t>Uređaj</w:t>
      </w:r>
    </w:p>
    <w:p w14:paraId="3428613E" w14:textId="6F2A6093" w:rsidR="00433DD1" w:rsidRPr="00433DD1" w:rsidRDefault="00433DD1" w:rsidP="00433DD1">
      <w:pPr>
        <w:spacing w:line="240" w:lineRule="auto"/>
        <w:jc w:val="center"/>
        <w:rPr>
          <w:rFonts w:ascii="Arial" w:hAnsi="Arial" w:cs="Arial"/>
          <w:snapToGrid/>
          <w:color w:val="000000"/>
          <w:sz w:val="24"/>
          <w:szCs w:val="24"/>
        </w:rPr>
      </w:pPr>
      <w:r w:rsidRPr="00433DD1">
        <w:rPr>
          <w:rFonts w:ascii="Arial" w:hAnsi="Arial" w:cs="Arial"/>
          <w:snapToGrid/>
          <w:color w:val="000000"/>
          <w:sz w:val="24"/>
          <w:szCs w:val="24"/>
        </w:rPr>
        <w:t>Mobilni telefon</w:t>
      </w:r>
    </w:p>
    <w:tbl>
      <w:tblPr>
        <w:tblW w:w="8497" w:type="dxa"/>
        <w:tblBorders>
          <w:top w:val="single" w:sz="6" w:space="0" w:color="D4D4D4"/>
          <w:left w:val="single" w:sz="6" w:space="0" w:color="D4D4D4"/>
          <w:bottom w:val="single" w:sz="6" w:space="0" w:color="D4D4D4"/>
          <w:right w:val="single" w:sz="6" w:space="0" w:color="D4D4D4"/>
        </w:tblBorders>
        <w:shd w:val="clear" w:color="auto" w:fill="FFFFFF"/>
        <w:tblCellMar>
          <w:left w:w="0" w:type="dxa"/>
          <w:right w:w="0" w:type="dxa"/>
        </w:tblCellMar>
        <w:tblLook w:val="04A0" w:firstRow="1" w:lastRow="0" w:firstColumn="1" w:lastColumn="0" w:noHBand="0" w:noVBand="1"/>
      </w:tblPr>
      <w:tblGrid>
        <w:gridCol w:w="2969"/>
        <w:gridCol w:w="2693"/>
        <w:gridCol w:w="2835"/>
      </w:tblGrid>
      <w:tr w:rsidR="00433DD1" w:rsidRPr="00433DD1" w14:paraId="2A2A2B76" w14:textId="77777777" w:rsidTr="00433DD1">
        <w:trPr>
          <w:tblHeader/>
        </w:trPr>
        <w:tc>
          <w:tcPr>
            <w:tcW w:w="2969" w:type="dxa"/>
            <w:tcBorders>
              <w:top w:val="single" w:sz="6" w:space="0" w:color="D4D4D4"/>
              <w:left w:val="single" w:sz="6" w:space="0" w:color="D4D4D4"/>
              <w:bottom w:val="single" w:sz="6" w:space="0" w:color="D4D4D4"/>
              <w:right w:val="single" w:sz="6" w:space="0" w:color="D4D4D4"/>
            </w:tcBorders>
            <w:shd w:val="clear" w:color="auto" w:fill="F9F9F9"/>
            <w:vAlign w:val="center"/>
            <w:hideMark/>
          </w:tcPr>
          <w:p w14:paraId="714F4E7F" w14:textId="77777777" w:rsidR="00433DD1" w:rsidRPr="00433DD1" w:rsidRDefault="00433DD1" w:rsidP="00433DD1">
            <w:pPr>
              <w:widowControl/>
              <w:autoSpaceDE/>
              <w:autoSpaceDN/>
              <w:adjustRightInd/>
              <w:spacing w:line="240" w:lineRule="auto"/>
              <w:jc w:val="center"/>
              <w:rPr>
                <w:rFonts w:ascii="Arial" w:hAnsi="Arial" w:cs="Arial"/>
                <w:snapToGrid/>
                <w:color w:val="000000"/>
                <w:sz w:val="18"/>
                <w:szCs w:val="18"/>
              </w:rPr>
            </w:pPr>
            <w:r w:rsidRPr="00433DD1">
              <w:rPr>
                <w:rFonts w:ascii="Arial" w:hAnsi="Arial" w:cs="Arial"/>
                <w:snapToGrid/>
                <w:color w:val="000000"/>
                <w:sz w:val="18"/>
                <w:szCs w:val="18"/>
              </w:rPr>
              <w:t>HONOR Care+ zaštitu zaslona</w:t>
            </w:r>
          </w:p>
        </w:tc>
        <w:tc>
          <w:tcPr>
            <w:tcW w:w="2693" w:type="dxa"/>
            <w:tcBorders>
              <w:top w:val="single" w:sz="6" w:space="0" w:color="D4D4D4"/>
              <w:left w:val="single" w:sz="6" w:space="0" w:color="D4D4D4"/>
              <w:bottom w:val="single" w:sz="6" w:space="0" w:color="D4D4D4"/>
              <w:right w:val="single" w:sz="6" w:space="0" w:color="D4D4D4"/>
            </w:tcBorders>
            <w:shd w:val="clear" w:color="auto" w:fill="F9F9F9"/>
            <w:vAlign w:val="center"/>
            <w:hideMark/>
          </w:tcPr>
          <w:p w14:paraId="0A8345FE" w14:textId="77777777" w:rsidR="00433DD1" w:rsidRPr="00433DD1" w:rsidRDefault="00433DD1" w:rsidP="00433DD1">
            <w:pPr>
              <w:widowControl/>
              <w:autoSpaceDE/>
              <w:autoSpaceDN/>
              <w:adjustRightInd/>
              <w:spacing w:line="240" w:lineRule="auto"/>
              <w:jc w:val="center"/>
              <w:rPr>
                <w:rFonts w:ascii="Arial" w:hAnsi="Arial" w:cs="Arial"/>
                <w:snapToGrid/>
                <w:color w:val="000000"/>
                <w:sz w:val="18"/>
                <w:szCs w:val="18"/>
              </w:rPr>
            </w:pPr>
            <w:r w:rsidRPr="00433DD1">
              <w:rPr>
                <w:rFonts w:ascii="Arial" w:hAnsi="Arial" w:cs="Arial"/>
                <w:snapToGrid/>
                <w:color w:val="000000"/>
                <w:sz w:val="18"/>
                <w:szCs w:val="18"/>
              </w:rPr>
              <w:t>Kanal</w:t>
            </w:r>
          </w:p>
        </w:tc>
        <w:tc>
          <w:tcPr>
            <w:tcW w:w="2835" w:type="dxa"/>
            <w:tcBorders>
              <w:top w:val="single" w:sz="6" w:space="0" w:color="D4D4D4"/>
              <w:left w:val="single" w:sz="6" w:space="0" w:color="D4D4D4"/>
              <w:bottom w:val="single" w:sz="6" w:space="0" w:color="D4D4D4"/>
              <w:right w:val="single" w:sz="6" w:space="0" w:color="D4D4D4"/>
            </w:tcBorders>
            <w:shd w:val="clear" w:color="auto" w:fill="F9F9F9"/>
            <w:vAlign w:val="center"/>
            <w:hideMark/>
          </w:tcPr>
          <w:p w14:paraId="6920CB75" w14:textId="77777777" w:rsidR="00433DD1" w:rsidRPr="00433DD1" w:rsidRDefault="00433DD1" w:rsidP="00433DD1">
            <w:pPr>
              <w:widowControl/>
              <w:autoSpaceDE/>
              <w:autoSpaceDN/>
              <w:adjustRightInd/>
              <w:spacing w:line="240" w:lineRule="auto"/>
              <w:jc w:val="center"/>
              <w:rPr>
                <w:rFonts w:ascii="Arial" w:hAnsi="Arial" w:cs="Arial"/>
                <w:snapToGrid/>
                <w:color w:val="000000"/>
                <w:sz w:val="18"/>
                <w:szCs w:val="18"/>
              </w:rPr>
            </w:pPr>
            <w:r w:rsidRPr="00433DD1">
              <w:rPr>
                <w:rFonts w:ascii="Arial" w:hAnsi="Arial" w:cs="Arial"/>
                <w:snapToGrid/>
                <w:color w:val="000000"/>
                <w:sz w:val="18"/>
                <w:szCs w:val="18"/>
              </w:rPr>
              <w:t>Trajanje promocije</w:t>
            </w:r>
          </w:p>
        </w:tc>
      </w:tr>
      <w:tr w:rsidR="00433DD1" w:rsidRPr="00433DD1" w14:paraId="15F5825C" w14:textId="77777777" w:rsidTr="00433DD1">
        <w:tc>
          <w:tcPr>
            <w:tcW w:w="2969" w:type="dxa"/>
            <w:tcBorders>
              <w:top w:val="single" w:sz="6" w:space="0" w:color="D4D4D4"/>
              <w:left w:val="single" w:sz="6" w:space="0" w:color="D4D4D4"/>
              <w:bottom w:val="single" w:sz="6" w:space="0" w:color="D4D4D4"/>
              <w:right w:val="single" w:sz="6" w:space="0" w:color="D4D4D4"/>
            </w:tcBorders>
            <w:shd w:val="clear" w:color="auto" w:fill="FFFFFF"/>
            <w:vAlign w:val="center"/>
            <w:hideMark/>
          </w:tcPr>
          <w:p w14:paraId="2ED20D2F" w14:textId="77777777" w:rsidR="00433DD1" w:rsidRPr="00433DD1" w:rsidRDefault="00433DD1" w:rsidP="00433DD1">
            <w:pPr>
              <w:widowControl/>
              <w:autoSpaceDE/>
              <w:autoSpaceDN/>
              <w:adjustRightInd/>
              <w:spacing w:line="240" w:lineRule="auto"/>
              <w:jc w:val="center"/>
              <w:rPr>
                <w:rFonts w:ascii="Arial" w:hAnsi="Arial" w:cs="Arial"/>
                <w:snapToGrid/>
                <w:color w:val="3E3E3E"/>
                <w:sz w:val="18"/>
                <w:szCs w:val="18"/>
              </w:rPr>
            </w:pPr>
            <w:r w:rsidRPr="00433DD1">
              <w:rPr>
                <w:rFonts w:ascii="Arial" w:hAnsi="Arial" w:cs="Arial"/>
                <w:snapToGrid/>
                <w:color w:val="3E3E3E"/>
                <w:sz w:val="18"/>
                <w:szCs w:val="18"/>
              </w:rPr>
              <w:t>12 mjeseci / 1 put</w:t>
            </w:r>
          </w:p>
        </w:tc>
        <w:tc>
          <w:tcPr>
            <w:tcW w:w="2693" w:type="dxa"/>
            <w:tcBorders>
              <w:top w:val="single" w:sz="6" w:space="0" w:color="D4D4D4"/>
              <w:left w:val="single" w:sz="6" w:space="0" w:color="D4D4D4"/>
              <w:bottom w:val="single" w:sz="6" w:space="0" w:color="D4D4D4"/>
              <w:right w:val="single" w:sz="6" w:space="0" w:color="D4D4D4"/>
            </w:tcBorders>
            <w:shd w:val="clear" w:color="auto" w:fill="FFFFFF"/>
            <w:vAlign w:val="center"/>
            <w:hideMark/>
          </w:tcPr>
          <w:p w14:paraId="4B508A35" w14:textId="77777777" w:rsidR="00433DD1" w:rsidRPr="00433DD1" w:rsidRDefault="00433DD1" w:rsidP="00433DD1">
            <w:pPr>
              <w:widowControl/>
              <w:autoSpaceDE/>
              <w:autoSpaceDN/>
              <w:adjustRightInd/>
              <w:spacing w:line="240" w:lineRule="auto"/>
              <w:jc w:val="center"/>
              <w:rPr>
                <w:rFonts w:ascii="Arial" w:hAnsi="Arial" w:cs="Arial"/>
                <w:snapToGrid/>
                <w:color w:val="3E3E3E"/>
                <w:sz w:val="18"/>
                <w:szCs w:val="18"/>
              </w:rPr>
            </w:pPr>
            <w:r w:rsidRPr="00433DD1">
              <w:rPr>
                <w:rFonts w:ascii="Arial" w:hAnsi="Arial" w:cs="Arial"/>
                <w:snapToGrid/>
                <w:color w:val="3E3E3E"/>
                <w:sz w:val="18"/>
                <w:szCs w:val="18"/>
              </w:rPr>
              <w:t>svi ovlašteni partneri</w:t>
            </w:r>
          </w:p>
        </w:tc>
        <w:tc>
          <w:tcPr>
            <w:tcW w:w="2835" w:type="dxa"/>
            <w:tcBorders>
              <w:top w:val="single" w:sz="6" w:space="0" w:color="D4D4D4"/>
              <w:left w:val="single" w:sz="6" w:space="0" w:color="D4D4D4"/>
              <w:bottom w:val="single" w:sz="6" w:space="0" w:color="D4D4D4"/>
              <w:right w:val="single" w:sz="6" w:space="0" w:color="D4D4D4"/>
            </w:tcBorders>
            <w:shd w:val="clear" w:color="auto" w:fill="FFFFFF"/>
            <w:vAlign w:val="center"/>
            <w:hideMark/>
          </w:tcPr>
          <w:p w14:paraId="6BD2EDB1" w14:textId="77777777" w:rsidR="00433DD1" w:rsidRPr="00433DD1" w:rsidRDefault="00433DD1" w:rsidP="00433DD1">
            <w:pPr>
              <w:widowControl/>
              <w:autoSpaceDE/>
              <w:autoSpaceDN/>
              <w:adjustRightInd/>
              <w:spacing w:line="240" w:lineRule="auto"/>
              <w:jc w:val="center"/>
              <w:rPr>
                <w:rFonts w:ascii="Arial" w:hAnsi="Arial" w:cs="Arial"/>
                <w:snapToGrid/>
                <w:color w:val="3E3E3E"/>
                <w:sz w:val="18"/>
                <w:szCs w:val="18"/>
              </w:rPr>
            </w:pPr>
            <w:r w:rsidRPr="00433DD1">
              <w:rPr>
                <w:rFonts w:ascii="Arial" w:hAnsi="Arial" w:cs="Arial"/>
                <w:snapToGrid/>
                <w:color w:val="3E3E3E"/>
                <w:sz w:val="18"/>
                <w:szCs w:val="18"/>
              </w:rPr>
              <w:t>28.08.2025-30.09.2025</w:t>
            </w:r>
          </w:p>
        </w:tc>
      </w:tr>
    </w:tbl>
    <w:p w14:paraId="47C7E548" w14:textId="236A8F2B" w:rsidR="00433DD1" w:rsidRDefault="00433DD1" w:rsidP="00433DD1">
      <w:pPr>
        <w:spacing w:line="240" w:lineRule="auto"/>
        <w:jc w:val="both"/>
        <w:rPr>
          <w:rFonts w:ascii="Arial" w:hAnsi="Arial" w:cs="Arial"/>
          <w:snapToGrid/>
          <w:color w:val="000000"/>
          <w:sz w:val="24"/>
          <w:szCs w:val="24"/>
        </w:rPr>
      </w:pPr>
    </w:p>
    <w:p w14:paraId="39AA958F" w14:textId="77777777" w:rsidR="00433DD1" w:rsidRPr="00433DD1" w:rsidRDefault="00433DD1" w:rsidP="00433DD1">
      <w:pPr>
        <w:spacing w:line="240" w:lineRule="auto"/>
        <w:jc w:val="center"/>
        <w:rPr>
          <w:rFonts w:ascii="Arial" w:hAnsi="Arial" w:cs="Arial"/>
          <w:snapToGrid/>
          <w:color w:val="000000"/>
          <w:sz w:val="24"/>
          <w:szCs w:val="24"/>
        </w:rPr>
      </w:pPr>
      <w:r w:rsidRPr="00433DD1">
        <w:rPr>
          <w:rFonts w:ascii="Arial" w:hAnsi="Arial" w:cs="Arial"/>
          <w:snapToGrid/>
          <w:color w:val="000000"/>
          <w:sz w:val="24"/>
          <w:szCs w:val="24"/>
        </w:rPr>
        <w:t>Kako koristiti HONOR Care+ zaštitu zaslona</w:t>
      </w:r>
    </w:p>
    <w:p w14:paraId="136F6320" w14:textId="77777777"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Korak 1</w:t>
      </w:r>
    </w:p>
    <w:p w14:paraId="4A032BE1" w14:textId="0B301646"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Razbili ste zaslon telefona, ali srećom imate HONOR Care+ za</w:t>
      </w:r>
      <w:r w:rsidRPr="00433DD1">
        <w:rPr>
          <w:rFonts w:ascii="Arial" w:hAnsi="Arial" w:cs="Arial" w:hint="eastAsia"/>
          <w:snapToGrid/>
          <w:color w:val="000000"/>
          <w:sz w:val="24"/>
          <w:szCs w:val="24"/>
        </w:rPr>
        <w:t>š</w:t>
      </w:r>
      <w:r w:rsidRPr="00433DD1">
        <w:rPr>
          <w:rFonts w:ascii="Arial" w:hAnsi="Arial" w:cs="Arial"/>
          <w:snapToGrid/>
          <w:color w:val="000000"/>
          <w:sz w:val="24"/>
          <w:szCs w:val="24"/>
        </w:rPr>
        <w:t>titu zaslona</w:t>
      </w:r>
    </w:p>
    <w:p w14:paraId="06171522" w14:textId="77777777"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Korak 2</w:t>
      </w:r>
    </w:p>
    <w:p w14:paraId="4ED32158" w14:textId="52A3E612"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Pošaljite uređaj u na</w:t>
      </w:r>
      <w:r w:rsidRPr="00433DD1">
        <w:rPr>
          <w:rFonts w:ascii="Arial" w:hAnsi="Arial" w:cs="Arial" w:hint="eastAsia"/>
          <w:snapToGrid/>
          <w:color w:val="000000"/>
          <w:sz w:val="24"/>
          <w:szCs w:val="24"/>
        </w:rPr>
        <w:t>š</w:t>
      </w:r>
      <w:r w:rsidRPr="00433DD1">
        <w:rPr>
          <w:rFonts w:ascii="Arial" w:hAnsi="Arial" w:cs="Arial"/>
          <w:snapToGrid/>
          <w:color w:val="000000"/>
          <w:sz w:val="24"/>
          <w:szCs w:val="24"/>
        </w:rPr>
        <w:t xml:space="preserve"> ovla</w:t>
      </w:r>
      <w:r w:rsidRPr="00433DD1">
        <w:rPr>
          <w:rFonts w:ascii="Arial" w:hAnsi="Arial" w:cs="Arial" w:hint="eastAsia"/>
          <w:snapToGrid/>
          <w:color w:val="000000"/>
          <w:sz w:val="24"/>
          <w:szCs w:val="24"/>
        </w:rPr>
        <w:t>š</w:t>
      </w:r>
      <w:r w:rsidRPr="00433DD1">
        <w:rPr>
          <w:rFonts w:ascii="Arial" w:hAnsi="Arial" w:cs="Arial"/>
          <w:snapToGrid/>
          <w:color w:val="000000"/>
          <w:sz w:val="24"/>
          <w:szCs w:val="24"/>
        </w:rPr>
        <w:t>teni servisni centar</w:t>
      </w:r>
    </w:p>
    <w:p w14:paraId="0985B6F4" w14:textId="77777777"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Korak 3</w:t>
      </w:r>
    </w:p>
    <w:p w14:paraId="74BE33C7" w14:textId="57953A6F"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Ovlašteni HONOR servisni centar pregledat će uređaj i obavijestiti vas ispunjava li uređaj uvjete za besplatni popravak</w:t>
      </w:r>
    </w:p>
    <w:p w14:paraId="772017B9" w14:textId="77777777" w:rsidR="00433DD1" w:rsidRP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Korak 4</w:t>
      </w:r>
    </w:p>
    <w:p w14:paraId="12EF9D4D" w14:textId="230BE55D" w:rsid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Popravak završen i uređaj poslan natrag</w:t>
      </w:r>
    </w:p>
    <w:p w14:paraId="1A6AF2AF" w14:textId="13ECEB82" w:rsidR="00433DD1" w:rsidRDefault="00433DD1" w:rsidP="00433DD1">
      <w:pPr>
        <w:spacing w:line="240" w:lineRule="auto"/>
        <w:jc w:val="both"/>
        <w:rPr>
          <w:rFonts w:ascii="Arial" w:hAnsi="Arial" w:cs="Arial"/>
          <w:snapToGrid/>
          <w:color w:val="000000"/>
          <w:sz w:val="24"/>
          <w:szCs w:val="24"/>
        </w:rPr>
      </w:pPr>
    </w:p>
    <w:p w14:paraId="0FEC3090" w14:textId="77777777" w:rsidR="00433DD1" w:rsidRPr="00433DD1" w:rsidRDefault="00433DD1" w:rsidP="00433DD1">
      <w:pPr>
        <w:spacing w:line="240" w:lineRule="auto"/>
        <w:jc w:val="center"/>
        <w:rPr>
          <w:rFonts w:ascii="Arial" w:hAnsi="Arial" w:cs="Arial"/>
          <w:snapToGrid/>
          <w:color w:val="000000"/>
          <w:sz w:val="24"/>
          <w:szCs w:val="24"/>
        </w:rPr>
      </w:pPr>
      <w:r w:rsidRPr="00433DD1">
        <w:rPr>
          <w:rFonts w:ascii="Arial" w:hAnsi="Arial" w:cs="Arial"/>
          <w:snapToGrid/>
          <w:color w:val="000000"/>
          <w:sz w:val="24"/>
          <w:szCs w:val="24"/>
        </w:rPr>
        <w:t>Kako provjeriti da li je HONOR Care+ usluga aktivna na vašem uređaju</w:t>
      </w:r>
    </w:p>
    <w:p w14:paraId="03139C18" w14:textId="21CC73A2" w:rsidR="00433DD1" w:rsidRDefault="00433DD1" w:rsidP="00433DD1">
      <w:pPr>
        <w:spacing w:line="240" w:lineRule="auto"/>
        <w:jc w:val="both"/>
        <w:rPr>
          <w:rFonts w:ascii="Arial" w:hAnsi="Arial" w:cs="Arial"/>
          <w:snapToGrid/>
          <w:color w:val="000000"/>
          <w:sz w:val="24"/>
          <w:szCs w:val="24"/>
        </w:rPr>
      </w:pPr>
      <w:r w:rsidRPr="00433DD1">
        <w:rPr>
          <w:rFonts w:ascii="Arial" w:hAnsi="Arial" w:cs="Arial"/>
          <w:snapToGrid/>
          <w:color w:val="000000"/>
          <w:sz w:val="24"/>
          <w:szCs w:val="24"/>
        </w:rPr>
        <w:t>Status HONOR Care+ programa za vaš uređaj možete provjeriti putem službene web stranice servisa - upit za jamstvo, unesite serijski broj / IMEI vašeg uređaja za provjeru.</w:t>
      </w:r>
    </w:p>
    <w:p w14:paraId="3B7CCD9E" w14:textId="3DE8EFFA" w:rsidR="00433DD1" w:rsidRDefault="00433DD1" w:rsidP="00433DD1">
      <w:pPr>
        <w:spacing w:line="240" w:lineRule="auto"/>
        <w:jc w:val="both"/>
        <w:rPr>
          <w:rFonts w:ascii="Arial" w:hAnsi="Arial" w:cs="Arial"/>
          <w:snapToGrid/>
          <w:color w:val="000000"/>
          <w:sz w:val="24"/>
          <w:szCs w:val="24"/>
        </w:rPr>
      </w:pPr>
    </w:p>
    <w:p w14:paraId="473D98BC" w14:textId="77777777" w:rsidR="00433DD1" w:rsidRPr="00433DD1" w:rsidRDefault="00433DD1" w:rsidP="00433DD1">
      <w:pPr>
        <w:widowControl/>
        <w:shd w:val="clear" w:color="auto" w:fill="FFFFFF"/>
        <w:autoSpaceDE/>
        <w:autoSpaceDN/>
        <w:adjustRightInd/>
        <w:spacing w:line="240" w:lineRule="auto"/>
        <w:textAlignment w:val="baseline"/>
        <w:outlineLvl w:val="2"/>
        <w:rPr>
          <w:rFonts w:ascii="Arial" w:hAnsi="Arial" w:cs="Arial"/>
          <w:b/>
          <w:bCs/>
          <w:snapToGrid/>
          <w:color w:val="000000"/>
          <w:sz w:val="27"/>
          <w:szCs w:val="27"/>
        </w:rPr>
      </w:pPr>
      <w:r w:rsidRPr="00433DD1">
        <w:rPr>
          <w:rFonts w:ascii="Arial" w:hAnsi="Arial" w:cs="Arial"/>
          <w:b/>
          <w:bCs/>
          <w:snapToGrid/>
          <w:color w:val="000000"/>
          <w:sz w:val="27"/>
          <w:szCs w:val="27"/>
        </w:rPr>
        <w:lastRenderedPageBreak/>
        <w:t>Često postavljana pitanja</w:t>
      </w:r>
    </w:p>
    <w:p w14:paraId="2AF4BB1C" w14:textId="77777777" w:rsidR="00433DD1" w:rsidRPr="00433DD1" w:rsidRDefault="00433DD1" w:rsidP="00433DD1">
      <w:pPr>
        <w:widowControl/>
        <w:shd w:val="clear" w:color="auto" w:fill="FFFFFF"/>
        <w:autoSpaceDE/>
        <w:autoSpaceDN/>
        <w:adjustRightInd/>
        <w:spacing w:before="100" w:beforeAutospacing="1" w:after="100" w:afterAutospacing="1" w:line="240" w:lineRule="auto"/>
        <w:textAlignment w:val="baseline"/>
        <w:rPr>
          <w:rFonts w:ascii="Arial" w:hAnsi="Arial" w:cs="Arial"/>
          <w:b/>
          <w:bCs/>
          <w:snapToGrid/>
          <w:color w:val="000000"/>
          <w:sz w:val="18"/>
          <w:szCs w:val="18"/>
        </w:rPr>
      </w:pPr>
      <w:r w:rsidRPr="00433DD1">
        <w:rPr>
          <w:rFonts w:ascii="Arial" w:hAnsi="Arial" w:cs="Arial"/>
          <w:b/>
          <w:bCs/>
          <w:snapToGrid/>
          <w:color w:val="000000"/>
          <w:sz w:val="18"/>
          <w:szCs w:val="18"/>
        </w:rPr>
        <w:br/>
        <w:t>Što je HONOR Care+ zaštita zaslona?</w:t>
      </w:r>
    </w:p>
    <w:p w14:paraId="09BAEDD4"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000000"/>
          <w:sz w:val="18"/>
          <w:szCs w:val="18"/>
        </w:rPr>
      </w:pPr>
      <w:r w:rsidRPr="00433DD1">
        <w:rPr>
          <w:rFonts w:ascii="Arial" w:hAnsi="Arial" w:cs="Arial"/>
          <w:snapToGrid/>
          <w:color w:val="000000"/>
          <w:sz w:val="18"/>
          <w:szCs w:val="18"/>
        </w:rPr>
        <w:t>Tijekom normalne upotrebe proizvoda, ako je zaslon oštećen ili napuknut zbog slučajnog udarca, slučajnog pada ili slučajnog gnječenja, možete iskoristiti jednokratnu uslugu popravka zaslona bez plaćanja usluge popravka ili rezervnih dijelova. Napomena: Uređaji uključeni u promociju moraju biti kupljeni kod ovlaštenih partnera na području Republike Hrvatske.</w:t>
      </w:r>
    </w:p>
    <w:p w14:paraId="079DE77A" w14:textId="77777777" w:rsidR="00433DD1" w:rsidRPr="00433DD1" w:rsidRDefault="00433DD1" w:rsidP="00433DD1">
      <w:pPr>
        <w:widowControl/>
        <w:shd w:val="clear" w:color="auto" w:fill="FFFFFF"/>
        <w:autoSpaceDE/>
        <w:autoSpaceDN/>
        <w:adjustRightInd/>
        <w:spacing w:before="100" w:beforeAutospacing="1" w:after="100" w:afterAutospacing="1" w:line="240" w:lineRule="auto"/>
        <w:textAlignment w:val="baseline"/>
        <w:rPr>
          <w:rFonts w:ascii="Arial" w:hAnsi="Arial" w:cs="Arial"/>
          <w:b/>
          <w:bCs/>
          <w:snapToGrid/>
          <w:color w:val="000000"/>
          <w:sz w:val="18"/>
          <w:szCs w:val="18"/>
        </w:rPr>
      </w:pPr>
      <w:r w:rsidRPr="00433DD1">
        <w:rPr>
          <w:rFonts w:ascii="Arial" w:hAnsi="Arial" w:cs="Arial"/>
          <w:b/>
          <w:bCs/>
          <w:snapToGrid/>
          <w:color w:val="000000"/>
          <w:sz w:val="18"/>
          <w:szCs w:val="18"/>
        </w:rPr>
        <w:br/>
        <w:t>Koje je razdoblje trajanja promocije HONOR Care+ zaštite zaslona i kako ga izračunati?</w:t>
      </w:r>
    </w:p>
    <w:p w14:paraId="4FC5F482"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000000"/>
          <w:sz w:val="18"/>
          <w:szCs w:val="18"/>
        </w:rPr>
      </w:pPr>
      <w:r w:rsidRPr="00433DD1">
        <w:rPr>
          <w:rFonts w:ascii="Arial" w:hAnsi="Arial" w:cs="Arial"/>
          <w:snapToGrid/>
          <w:color w:val="000000"/>
          <w:sz w:val="18"/>
          <w:szCs w:val="18"/>
        </w:rPr>
        <w:t>Razdoblje počinje od dana kada aktivirate/primite HONOR Care+ zaštitu zaslona i završava u 23:59 na datum isteka.</w:t>
      </w:r>
    </w:p>
    <w:p w14:paraId="39AEFE79" w14:textId="77777777" w:rsidR="00433DD1" w:rsidRPr="00433DD1" w:rsidRDefault="00433DD1" w:rsidP="00433DD1">
      <w:pPr>
        <w:widowControl/>
        <w:shd w:val="clear" w:color="auto" w:fill="FFFFFF"/>
        <w:autoSpaceDE/>
        <w:autoSpaceDN/>
        <w:adjustRightInd/>
        <w:spacing w:before="100" w:beforeAutospacing="1" w:after="100" w:afterAutospacing="1" w:line="240" w:lineRule="auto"/>
        <w:textAlignment w:val="baseline"/>
        <w:rPr>
          <w:rFonts w:ascii="Arial" w:hAnsi="Arial" w:cs="Arial"/>
          <w:b/>
          <w:bCs/>
          <w:snapToGrid/>
          <w:color w:val="000000"/>
          <w:sz w:val="18"/>
          <w:szCs w:val="18"/>
        </w:rPr>
      </w:pPr>
      <w:r w:rsidRPr="00433DD1">
        <w:rPr>
          <w:rFonts w:ascii="Arial" w:hAnsi="Arial" w:cs="Arial"/>
          <w:b/>
          <w:bCs/>
          <w:snapToGrid/>
          <w:color w:val="000000"/>
          <w:sz w:val="18"/>
          <w:szCs w:val="18"/>
        </w:rPr>
        <w:br/>
        <w:t>Mogu li i dalje koristiti tvorničko jamstvo nakon što je popravak obavljen s HONOR Care+ zaštitom zaslona?</w:t>
      </w:r>
    </w:p>
    <w:p w14:paraId="0965428D"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000000"/>
          <w:sz w:val="18"/>
          <w:szCs w:val="18"/>
        </w:rPr>
      </w:pPr>
      <w:r w:rsidRPr="00433DD1">
        <w:rPr>
          <w:rFonts w:ascii="Arial" w:hAnsi="Arial" w:cs="Arial"/>
          <w:snapToGrid/>
          <w:color w:val="000000"/>
          <w:sz w:val="18"/>
          <w:szCs w:val="18"/>
        </w:rPr>
        <w:t>I dalje možete iskoristiti preostali jamstveni rok ako je zaslon oštećen, a nisu uočeni drugi kvarovi . Međutim, ako je proizvod privatno rastavljen, popravljen, oštećen tekućinom, savijen ili deformiran, nećete imati pravo na korištenje tvorničkog jamstva proizvođača.</w:t>
      </w:r>
    </w:p>
    <w:p w14:paraId="2C4B31E6" w14:textId="02DF3969" w:rsidR="00433DD1" w:rsidRDefault="00433DD1" w:rsidP="00433DD1">
      <w:pPr>
        <w:spacing w:line="240" w:lineRule="auto"/>
        <w:jc w:val="both"/>
        <w:rPr>
          <w:rFonts w:ascii="Arial" w:hAnsi="Arial" w:cs="Arial"/>
          <w:snapToGrid/>
          <w:color w:val="000000"/>
          <w:sz w:val="24"/>
          <w:szCs w:val="24"/>
        </w:rPr>
      </w:pPr>
    </w:p>
    <w:p w14:paraId="48AA1363" w14:textId="3FB6972E" w:rsidR="00433DD1" w:rsidRDefault="00433DD1" w:rsidP="00433DD1">
      <w:pPr>
        <w:spacing w:line="240" w:lineRule="auto"/>
        <w:jc w:val="both"/>
        <w:rPr>
          <w:rFonts w:ascii="Arial" w:hAnsi="Arial" w:cs="Arial"/>
          <w:snapToGrid/>
          <w:color w:val="000000"/>
          <w:sz w:val="24"/>
          <w:szCs w:val="24"/>
        </w:rPr>
      </w:pPr>
    </w:p>
    <w:p w14:paraId="5AD2A4DD" w14:textId="5E0B945D" w:rsidR="00433DD1" w:rsidRDefault="00433DD1" w:rsidP="00433DD1">
      <w:pPr>
        <w:spacing w:line="240" w:lineRule="auto"/>
        <w:jc w:val="both"/>
        <w:rPr>
          <w:rFonts w:ascii="Arial" w:hAnsi="Arial" w:cs="Arial"/>
          <w:snapToGrid/>
          <w:color w:val="000000"/>
          <w:sz w:val="24"/>
          <w:szCs w:val="24"/>
        </w:rPr>
      </w:pPr>
    </w:p>
    <w:p w14:paraId="7D47AB11" w14:textId="417AB1F9" w:rsidR="00433DD1" w:rsidRDefault="00433DD1" w:rsidP="00433DD1">
      <w:pPr>
        <w:spacing w:line="240" w:lineRule="auto"/>
        <w:jc w:val="both"/>
        <w:rPr>
          <w:rFonts w:ascii="Arial" w:hAnsi="Arial" w:cs="Arial"/>
          <w:snapToGrid/>
          <w:color w:val="000000"/>
          <w:sz w:val="24"/>
          <w:szCs w:val="24"/>
        </w:rPr>
      </w:pPr>
    </w:p>
    <w:p w14:paraId="1B0A6E9B" w14:textId="7A41FF48" w:rsidR="00433DD1" w:rsidRDefault="00433DD1" w:rsidP="00433DD1">
      <w:pPr>
        <w:spacing w:line="240" w:lineRule="auto"/>
        <w:jc w:val="both"/>
        <w:rPr>
          <w:rFonts w:ascii="Arial" w:hAnsi="Arial" w:cs="Arial"/>
          <w:snapToGrid/>
          <w:color w:val="000000"/>
          <w:sz w:val="24"/>
          <w:szCs w:val="24"/>
        </w:rPr>
      </w:pPr>
    </w:p>
    <w:p w14:paraId="50EB583A" w14:textId="6FA498A3" w:rsidR="00433DD1" w:rsidRDefault="00433DD1" w:rsidP="00433DD1">
      <w:pPr>
        <w:spacing w:line="240" w:lineRule="auto"/>
        <w:jc w:val="both"/>
        <w:rPr>
          <w:rFonts w:ascii="Arial" w:hAnsi="Arial" w:cs="Arial"/>
          <w:snapToGrid/>
          <w:color w:val="000000"/>
          <w:sz w:val="24"/>
          <w:szCs w:val="24"/>
        </w:rPr>
      </w:pPr>
    </w:p>
    <w:p w14:paraId="1F8A9130" w14:textId="77777777" w:rsidR="00433DD1" w:rsidRPr="00433DD1" w:rsidRDefault="00433DD1" w:rsidP="00433DD1">
      <w:pPr>
        <w:widowControl/>
        <w:shd w:val="clear" w:color="auto" w:fill="FFFFFF"/>
        <w:autoSpaceDE/>
        <w:autoSpaceDN/>
        <w:adjustRightInd/>
        <w:spacing w:line="240" w:lineRule="auto"/>
        <w:jc w:val="center"/>
        <w:textAlignment w:val="baseline"/>
        <w:outlineLvl w:val="2"/>
        <w:rPr>
          <w:rFonts w:ascii="inherit" w:hAnsi="inherit" w:cs="Arial" w:hint="eastAsia"/>
          <w:b/>
          <w:bCs/>
          <w:snapToGrid/>
          <w:color w:val="010101"/>
          <w:sz w:val="24"/>
          <w:szCs w:val="24"/>
        </w:rPr>
      </w:pPr>
      <w:r w:rsidRPr="00433DD1">
        <w:rPr>
          <w:rFonts w:ascii="inherit" w:hAnsi="inherit" w:cs="Arial"/>
          <w:b/>
          <w:bCs/>
          <w:snapToGrid/>
          <w:color w:val="010101"/>
          <w:sz w:val="24"/>
          <w:szCs w:val="24"/>
        </w:rPr>
        <w:t>Uvjeti i odredbe</w:t>
      </w:r>
    </w:p>
    <w:p w14:paraId="21F0A240"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HONOR Care+ zaštita zaslona (u daljnjem tekstu „usluga“) je usluga koju pruža Honor Technologies doo Beograd (u daljnjem tekstu „HONOR“ ili „mi“) za određene uređaje kupljene na određenim kanalima unutar razdoblja trajanja promocije, koja se može pronaći na https://www.honor.com/hr/support/screen-protection/. Ovi uvjeti i odredbe za HONOR Care+ zaštitu zaslona (u daljnjem tekstu „uvjeti i odredbe“) predstavljaju važeći i obvezujući ugovor između vas i nas u vezi s HONOR Care+ zaštitom zaslona. Molimo vas da pažljivo pročitate i shvatite ove uvjete i odredbe. Korištenjem ove usluge potvđujete svoje potpuno prihvaćanje ovih uvjeta iz ove odredbe.</w:t>
      </w:r>
    </w:p>
    <w:p w14:paraId="278D337D"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Sadržaj usluge</w:t>
      </w:r>
    </w:p>
    <w:p w14:paraId="6EFD0BC3"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 xml:space="preserve">(1) Prilikom kupnje određenih uređaja na određenim kanalima unutar razdoblja trajanja promocije, HONOR će vam pružiti uslugu, a vi morate aktivirati uslugu slanjem e-pošte sa SN/IMEI brojem uređaja i dokazom o </w:t>
      </w:r>
      <w:r w:rsidRPr="00433DD1">
        <w:rPr>
          <w:rFonts w:ascii="Arial" w:hAnsi="Arial" w:cs="Arial"/>
          <w:snapToGrid/>
          <w:color w:val="6F6F6F"/>
          <w:sz w:val="24"/>
          <w:szCs w:val="24"/>
        </w:rPr>
        <w:lastRenderedPageBreak/>
        <w:t>kupnji na našu e-poštu za podršku. Usluga je dostupna samo za uređaje za koje su informacije dane u trenutku kupnje (u daljnjem tekstu „proizvod(i) obuhvaćeni promotivnim jamstvom“). Popis proizvoda obuhvaćenih promotivnim jamstvom možete pronaći u točki 2(5) ovih uvjeta i odredbi u nastavku.</w:t>
      </w:r>
    </w:p>
    <w:p w14:paraId="7CB9315F"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(2) Ako tijekom trajanja usluge (u skladu s primjenjivim razdobljem trajanja, u daljnjem tekstu „razdoblje trajanja“), proizvod obuhvaćen promotivnim jamstvom bude slučajno oštećen padom, udarcem ili stiskanjem tijekom normalne upotrebe, što uzrokuje lom ili pukotinu zaslona, kupac može jednom iskoristiti besplatni popravak zaslona bez plaćanja ikakvih naknada.</w:t>
      </w:r>
    </w:p>
    <w:p w14:paraId="67A7FB53"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(3) Isti proizvod obuhvaćen promotivnim jamstvom može koristiti uslugu za popravak zaslona samo jednom tijekom razdoblja trajanja(Kod sklopivih telefona, unutarnji i vanjski zaslon mogu koristiti ovu uslugu jednom).</w:t>
      </w:r>
    </w:p>
    <w:p w14:paraId="32619C0F"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(4) Ako su bilo koje komponente osim zaslona oštećene istovremeno sa zaslonom, popravak tih drugih komponenti nije u okviru usluge. U tom slučaju, korisnik prvo mora o vlastitom trošku popraviti oštećene komponente osim zaslona. Nakon što su ostale komponente popravljene, korisnik može koristiti uslugu za popravak zaslona tijekom razdoblja trajanja.</w:t>
      </w:r>
    </w:p>
    <w:p w14:paraId="65ACBD6B"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2. Uvjeti pružanja usluge</w:t>
      </w:r>
    </w:p>
    <w:p w14:paraId="2EEBA723"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Usluga koja se pruža proizvodu obuhvaćenim jamstvom ima razdoblje trajanja od dvanaest (12) mjeseci od datuma kada korisnik dobije uslugu. Razdoblje trajanja automatski istječe u 24:00 sata na datum isteka.</w:t>
      </w:r>
    </w:p>
    <w:p w14:paraId="2177A775"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(2) Korisnik ne smije prethodno iskoristiti uslugu unutar razdoblja trajanja.</w:t>
      </w:r>
    </w:p>
    <w:p w14:paraId="066000C2"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(3) Pravo na korištenje usluge prestaje u svim slučajevima iz točke 4. u nastavku „slučajevi koji nisu pokriveni pravilima o servisiranju oštećenja zaslona“ u nastavku ovih uvjeta i odredbi.</w:t>
      </w:r>
    </w:p>
    <w:p w14:paraId="2C09D05E"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(4) Ovu uslugu mogu koristiti samo korisnici koji su kupili proizvod obuhvaćen promotivnim jamstvom na određenim kanalima unutar razdoblja akcije.</w:t>
      </w:r>
    </w:p>
    <w:p w14:paraId="0F8B8157"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(5) Proizvodi pokriveni ovom uslugom su samo oni navedeni u nastavku:</w:t>
      </w:r>
    </w:p>
    <w:p w14:paraId="75ED9C40"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 HONOR Magic V5</w:t>
      </w:r>
    </w:p>
    <w:p w14:paraId="3790458D"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3. Korištenje usluge</w:t>
      </w:r>
    </w:p>
    <w:p w14:paraId="34C90744"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Kad god proizvod na koji se odnosi usluga ispunjava uvjete navedene u točki 1 „sadržaj usluge“ i točki 2 „Uvjeti pružanja usluge“ iznad, korisnik može podnijeti zahtjev za popravak kako bi proizvod poslao ovlaštenom servisnom centru. Korisnik mora podnijeti zahtjev za popravak prije isteka razdoblja trajanja.</w:t>
      </w:r>
    </w:p>
    <w:p w14:paraId="1F289BC3"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(2) Ovlašteni servisni centar obavijestit će korisnika o tome jesu li ispunjeni zahtjevi ovih uvjeta i odredbi te ako jesu, ovlašteni servisni centar će besplatno popraviti zaslon uređaja.</w:t>
      </w:r>
    </w:p>
    <w:p w14:paraId="73EC5C6E"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4. Slučajevi koji nisu pokriveni uslugom:</w:t>
      </w:r>
    </w:p>
    <w:p w14:paraId="4DA2EAEF"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Sljedeći slučajevi su isključeni iz usluge:</w:t>
      </w:r>
    </w:p>
    <w:p w14:paraId="7E1BC024"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Proizvodi koji su bili na bilo koji način modificirani, rastavljeni ili popravljeni izvan HONOR servisnog centra.</w:t>
      </w:r>
    </w:p>
    <w:p w14:paraId="09A725CF"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lastRenderedPageBreak/>
        <w:t>(2) Gubitak, oštećenje ili modifikacija natpisne pločice i serijskog broja proizvoda, što otežava utvrđivanje je li proizvod u jamstvu ili ne.</w:t>
      </w:r>
    </w:p>
    <w:p w14:paraId="6C622C12"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(3) Gubitak bilo kojih drugih elemenata osim zaslona, kao što su digitalni dodaci i potrošni materijal.</w:t>
      </w:r>
    </w:p>
    <w:p w14:paraId="0D419F62"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(4) Namjerno ili svjesno oštećenje proizvoda. HONOR će po primitku proizvoda obuhvaćenog promotivnim jamstvom ispitati i utvrditi je li zaslon proizvoda oštećen namjerno ili nenamjerno.</w:t>
      </w:r>
    </w:p>
    <w:p w14:paraId="298C3B5C"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(5) Šteta uzrokovana višom silom (kao što su potres, požar, tsunami, radioaktivno zagađenje, udar groma itd.) ili ratom, neprijateljstvima, vojnim akcijama, oružanim sukobima, štrajkovima, neredima, sabotažom, terorističkim aktivnostima i prirodnim katastrofama.</w:t>
      </w:r>
    </w:p>
    <w:p w14:paraId="03CDFA37"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(6) Unutarnja oštećenja kao što je gubitak podataka.</w:t>
      </w:r>
    </w:p>
    <w:p w14:paraId="1004AF87"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(7) Šteta uzrokovana padom s visine veće od 20 metara, drobljenjem proizvoda vozilom, pregaženjem proizvoda obuhvaćenog jamstvom ili bilo kojom drugom okolnošću koja čini proizvod obuhvaćen jamstvom neupotrebljivim.</w:t>
      </w:r>
    </w:p>
    <w:p w14:paraId="1ECE9394"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(8) Gubitak dijelova ili komponenti proizvoda obuhvaćenog promotivnim jamstvom od strane kupca.</w:t>
      </w:r>
    </w:p>
    <w:p w14:paraId="76005DD1"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(9) Postojanje problema sa sustavom i programiranjem, kao što su samoinstaliranje, ažuriranja i oštećeni softver koji uzrokuju kvar terminalnog proizvoda.</w:t>
      </w:r>
    </w:p>
    <w:p w14:paraId="071C1EF4"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(10) Bilo koji proizvodi koji nisu uključeni u popis proizvoda obuhvaćenih promotivnim jamstvom naveden u točki 2(5) gore.</w:t>
      </w:r>
    </w:p>
    <w:p w14:paraId="5CDC2C37"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5. Zamjena ili otkazivanje</w:t>
      </w:r>
    </w:p>
    <w:p w14:paraId="05990EF4"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Ova usluga se ne može refundirati niti otkazati osim u slučaju povrata proizvoda u skladu s jamstvenim pravilima za proizvod. Istovremeno, ova usluga povezana je s proizvodom obuhvaćenim promotivnim jamstvom koji je kupac kupio i ne može se prenijeti na bilo koju drugu osobu ili uređaj.</w:t>
      </w:r>
    </w:p>
    <w:p w14:paraId="5BDF595E"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(2) Ako proizvod obuhvaćen promotivnim jamstvom ima nedostatak u kvaliteti, a kupac zatraži njegovu zamjenu ili zamjenu matične ploče u skladu s jamstvenim pravilima za proizvod i nije koristio ovu uslugu, tada:</w:t>
      </w:r>
    </w:p>
    <w:p w14:paraId="227443DE"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(a) Ako se novi proizvod zamijeni u roku od 30 dana od kupnje, ova će se usluga prenijeti na novi proizvod, a razdoblje trajanja ponovno će se izračunati od datuma zamjene.</w:t>
      </w:r>
    </w:p>
    <w:p w14:paraId="615C5185"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(b) Ako se matična ploča zamijeni više od 30 dana nakon kupnje, ova će se usluga prenijeti na proizvod koji odgovara novom serijskom broju, a kupac može nastaviti koristiti preostalo vrijeme razdoblja trajanja ove usluge.</w:t>
      </w:r>
    </w:p>
    <w:p w14:paraId="2DB04C29"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6. Odricanje od odgovornosti</w:t>
      </w:r>
    </w:p>
    <w:p w14:paraId="5F668980"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U mjeri dopuštenoj zakonom, HONOR nije odgovoran za sljedeće situacije:</w:t>
      </w:r>
      <w:r w:rsidRPr="00433DD1">
        <w:rPr>
          <w:rFonts w:ascii="Arial" w:hAnsi="Arial" w:cs="Arial"/>
          <w:snapToGrid/>
          <w:color w:val="6F6F6F"/>
          <w:sz w:val="24"/>
          <w:szCs w:val="24"/>
        </w:rPr>
        <w:br/>
        <w:t>(1) Gubitak korisničkih zapisa ili podataka. Korisnici su dužni poslati svoj proizvod koji je obuhvaćen promotivnim jamstvom na popravak bez ikakvih osobnih podataka.</w:t>
      </w:r>
    </w:p>
    <w:p w14:paraId="7BB5CDB6"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 xml:space="preserve">(2) Sve vrste neizravnih gubitaka uzrokovanih oštećenjem proizvoda, uključujući, ali ne ograničavajući se na gubitak prihoda ili dobiti, gubitak </w:t>
      </w:r>
      <w:r w:rsidRPr="00433DD1">
        <w:rPr>
          <w:rFonts w:ascii="Arial" w:hAnsi="Arial" w:cs="Arial"/>
          <w:snapToGrid/>
          <w:color w:val="6F6F6F"/>
          <w:sz w:val="24"/>
          <w:szCs w:val="24"/>
        </w:rPr>
        <w:lastRenderedPageBreak/>
        <w:t>ugleda, mentalnu štetu, gubitak zastoja i izgubljeni rad itd. Bilo koja druga neizravna ili slučajna šteta. Korisnik se slaže da ćemo mu pružiti legalne proizvode i usluge „kakvi jesu“ i „kako je dostupno“, a korisnik je odgovoran za korištenje takvih proizvoda na vlastiti rizik. Ako je korisnik maloljetan, mora dobiti i pristanak skrbnika. Osim ako nije drugačije izričito navedeno u ovim uvjetima i odredbama, HONOR ne daje nikakva jamstva niti jamči za ovu uslugu (osim ako nije drugačije propisano zakonom). U svakom slučaju, odgovornosti HONORA prema ovim uvjetima i odredbama, uključujući, ali ne ograničavajući se na ugovor, jamstvo, delikt i druge odgovornosti, ne smiju premašiti ukupnu naknadu za uslugu koju ste platili.</w:t>
      </w:r>
    </w:p>
    <w:p w14:paraId="08A1B3A2"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7. Prekid usluge</w:t>
      </w:r>
    </w:p>
    <w:p w14:paraId="3E7512B6"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U bilo kojem od sljedećih slučajeva, usluga će se automatski prekinuti.</w:t>
      </w:r>
    </w:p>
    <w:p w14:paraId="2C5BA72F"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(a) Istek razdoblja trajanja usluge navedenog u točki 2(1) ovih uvjeta i odredbi.</w:t>
      </w:r>
    </w:p>
    <w:p w14:paraId="53299276"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(b) Korištenje usluge već jednom tijekom razdoblja trajanja</w:t>
      </w:r>
    </w:p>
    <w:p w14:paraId="7CE49147"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(c) Ako ju je testirao inženjer HONOR-ovog centra za korisničku podršku i ako se ispostavi da je proizvod pokriven promotivnim jamstvom popravljen u servisnom centru koji nije ovlašten od strane HONOR-a, što se smatra privatnim rastavljanjem ili privatnim popravkom.</w:t>
      </w:r>
    </w:p>
    <w:p w14:paraId="67A65DE1"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(2) Ako se čini da je kupac namjerno oštetio proizvod pokriven promotivnim jamstvom u prijevarne svrhe, HONOR može odbiti pružiti uslugu bez ikakve odgovornosti za nepoštivanje ovih uvjeta i odredbi. Istovremeno, HONOR zadržava pravo poduzimanja pravnih radnji.</w:t>
      </w:r>
    </w:p>
    <w:p w14:paraId="746C8223"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8. Rješavanje sporova</w:t>
      </w:r>
    </w:p>
    <w:p w14:paraId="01C96D28" w14:textId="2AA14F46"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 xml:space="preserve">Ovi Uvjeti i odredbe podliježu hrvatskom pravu. U slučaju spora tijekom provedbe ovih Uvjeta i odredbi, isključivo je nadležan nadležni sud </w:t>
      </w:r>
      <w:r w:rsidR="0036070D">
        <w:rPr>
          <w:rFonts w:ascii="Arial" w:hAnsi="Arial" w:cs="Arial"/>
          <w:color w:val="6F6F6F"/>
          <w:shd w:val="clear" w:color="auto" w:fill="FFFFFF"/>
        </w:rPr>
        <w:t>Hrvatska</w:t>
      </w:r>
      <w:r w:rsidRPr="00433DD1">
        <w:rPr>
          <w:rFonts w:ascii="Arial" w:hAnsi="Arial" w:cs="Arial"/>
          <w:snapToGrid/>
          <w:color w:val="6F6F6F"/>
          <w:sz w:val="24"/>
          <w:szCs w:val="24"/>
        </w:rPr>
        <w:t>.</w:t>
      </w:r>
    </w:p>
    <w:p w14:paraId="276D5580"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9. Izjava o privatnosti</w:t>
      </w:r>
    </w:p>
    <w:p w14:paraId="2875CB4C" w14:textId="77777777" w:rsidR="00433DD1" w:rsidRPr="00433DD1" w:rsidRDefault="00433DD1" w:rsidP="00433DD1">
      <w:pPr>
        <w:widowControl/>
        <w:shd w:val="clear" w:color="auto" w:fill="FFFFFF"/>
        <w:autoSpaceDE/>
        <w:autoSpaceDN/>
        <w:adjustRightInd/>
        <w:spacing w:line="240" w:lineRule="auto"/>
        <w:textAlignment w:val="baseline"/>
        <w:rPr>
          <w:rFonts w:ascii="Arial" w:hAnsi="Arial" w:cs="Arial"/>
          <w:snapToGrid/>
          <w:color w:val="6F6F6F"/>
          <w:sz w:val="24"/>
          <w:szCs w:val="24"/>
        </w:rPr>
      </w:pPr>
      <w:r w:rsidRPr="00433DD1">
        <w:rPr>
          <w:rFonts w:ascii="Arial" w:hAnsi="Arial" w:cs="Arial"/>
          <w:snapToGrid/>
          <w:color w:val="6F6F6F"/>
          <w:sz w:val="24"/>
          <w:szCs w:val="24"/>
        </w:rPr>
        <w:t>(1) Prilikom korištenja usluge, Honor Technologies doo Beograd će, kao voditelj obrade podataka, obrađivati osobne podatke koje su korisnici dostavili radi pružanja usluge na temelju pravne osnove ispunjavanja svojih obveza navedenih u ovim uvjetima i odredbama. Korisnici mogu u bilo kojem trenutku ostvariti svoja prava pristupa, ispravka, brisanja, ograničenja, prava na prigovor ili prenosivosti podataka te poslati svoj zahtjev ispunjavanjem obrasca dostupnog ovdje. https://www.honor.com/hr/privacy/feedback/ Za više informacija o tome kako HONOR obrađuje vaše osobne podatke, provjerite HONOR-ovu Izjavu o privatnosti navedenu </w:t>
      </w:r>
      <w:hyperlink r:id="rId8" w:tgtFrame="_blank" w:history="1">
        <w:r w:rsidRPr="00433DD1">
          <w:rPr>
            <w:rFonts w:ascii="Arial" w:hAnsi="Arial" w:cs="Arial"/>
            <w:snapToGrid/>
            <w:color w:val="1455FF"/>
            <w:sz w:val="24"/>
            <w:szCs w:val="24"/>
            <w:u w:val="single"/>
            <w:bdr w:val="none" w:sz="0" w:space="0" w:color="auto" w:frame="1"/>
          </w:rPr>
          <w:t>https://agreement.itsec.honor.com/asm/agrFile/getHtmlFile?agrNo=1101&amp;country=hr&amp;branchId=0&amp;langCode=hr-hr</w:t>
        </w:r>
      </w:hyperlink>
    </w:p>
    <w:p w14:paraId="188090D1" w14:textId="77777777" w:rsidR="00433DD1" w:rsidRPr="00433DD1" w:rsidRDefault="00433DD1" w:rsidP="00433DD1">
      <w:pPr>
        <w:spacing w:line="240" w:lineRule="auto"/>
        <w:jc w:val="both"/>
        <w:rPr>
          <w:rFonts w:ascii="Arial" w:hAnsi="Arial" w:cs="Arial"/>
          <w:snapToGrid/>
          <w:color w:val="000000"/>
          <w:sz w:val="24"/>
          <w:szCs w:val="24"/>
        </w:rPr>
      </w:pPr>
    </w:p>
    <w:sectPr w:rsidR="00433DD1" w:rsidRPr="00433DD1" w:rsidSect="00500526">
      <w:headerReference w:type="even" r:id="rId9"/>
      <w:headerReference w:type="default" r:id="rId10"/>
      <w:footerReference w:type="even" r:id="rId11"/>
      <w:footerReference w:type="default" r:id="rId12"/>
      <w:headerReference w:type="first" r:id="rId13"/>
      <w:footerReference w:type="first" r:id="rId14"/>
      <w:pgSz w:w="11906" w:h="16838"/>
      <w:pgMar w:top="1312" w:right="1800" w:bottom="1440" w:left="1800"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D8141" w14:textId="77777777" w:rsidR="007C6A73" w:rsidRDefault="007C6A73">
      <w:r>
        <w:separator/>
      </w:r>
    </w:p>
  </w:endnote>
  <w:endnote w:type="continuationSeparator" w:id="0">
    <w:p w14:paraId="5519B621" w14:textId="77777777" w:rsidR="007C6A73" w:rsidRDefault="007C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inherit">
    <w:altName w:val="Cambria"/>
    <w:panose1 w:val="00000000000000000000"/>
    <w:charset w:val="00"/>
    <w:family w:val="roman"/>
    <w:notTrueType/>
    <w:pitch w:val="default"/>
  </w:font>
  <w:font w:name="Dotum">
    <w:altName w:val="Dotum"/>
    <w:panose1 w:val="020B0600000101010101"/>
    <w:charset w:val="81"/>
    <w:family w:val="swiss"/>
    <w:pitch w:val="variable"/>
    <w:sig w:usb0="B00002AF" w:usb1="69D77CFB" w:usb2="00000030" w:usb3="00000000" w:csb0="0008009F" w:csb1="00000000"/>
  </w:font>
  <w:font w:name="Dotum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7CA76" w14:textId="77777777" w:rsidR="00152B8F" w:rsidRDefault="00152B8F">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5" w:type="pct"/>
      <w:tblBorders>
        <w:top w:val="single" w:sz="4" w:space="0" w:color="auto"/>
      </w:tblBorders>
      <w:tblLook w:val="01E0" w:firstRow="1" w:lastRow="1" w:firstColumn="1" w:lastColumn="1" w:noHBand="0" w:noVBand="0"/>
    </w:tblPr>
    <w:tblGrid>
      <w:gridCol w:w="2927"/>
      <w:gridCol w:w="2850"/>
      <w:gridCol w:w="2537"/>
    </w:tblGrid>
    <w:tr w:rsidR="00152B8F" w14:paraId="0D9A0088" w14:textId="77777777" w:rsidTr="0075012D">
      <w:trPr>
        <w:trHeight w:val="257"/>
      </w:trPr>
      <w:tc>
        <w:tcPr>
          <w:tcW w:w="1760" w:type="pct"/>
        </w:tcPr>
        <w:p w14:paraId="6D8E9200" w14:textId="066ABE33" w:rsidR="00152B8F" w:rsidRDefault="00634265" w:rsidP="0075012D">
          <w:pPr>
            <w:pStyle w:val="aa"/>
          </w:pPr>
          <w:r>
            <w:fldChar w:fldCharType="begin"/>
          </w:r>
          <w:r>
            <w:instrText xml:space="preserve"> TIME \@ "yyyy-M-d" </w:instrText>
          </w:r>
          <w:r>
            <w:fldChar w:fldCharType="separate"/>
          </w:r>
          <w:r w:rsidR="0036070D">
            <w:rPr>
              <w:noProof/>
            </w:rPr>
            <w:t>2025-9-3</w:t>
          </w:r>
          <w:r>
            <w:rPr>
              <w:noProof/>
            </w:rPr>
            <w:fldChar w:fldCharType="end"/>
          </w:r>
        </w:p>
      </w:tc>
      <w:tc>
        <w:tcPr>
          <w:tcW w:w="1714" w:type="pct"/>
        </w:tcPr>
        <w:p w14:paraId="118402CA" w14:textId="467B216E" w:rsidR="00152B8F" w:rsidRDefault="00E304D4">
          <w:pPr>
            <w:pStyle w:val="aa"/>
          </w:pPr>
          <w:r>
            <w:rPr>
              <w:rFonts w:hint="eastAsia"/>
            </w:rPr>
            <w:t>荣耀</w:t>
          </w:r>
          <w:r w:rsidR="00634265">
            <w:rPr>
              <w:rFonts w:hint="eastAsia"/>
            </w:rPr>
            <w:t>保密信息</w:t>
          </w:r>
          <w:r w:rsidR="00634265">
            <w:rPr>
              <w:rFonts w:hint="eastAsia"/>
            </w:rPr>
            <w:t>,</w:t>
          </w:r>
          <w:r w:rsidR="00634265">
            <w:rPr>
              <w:rFonts w:hint="eastAsia"/>
            </w:rPr>
            <w:t>未经授权禁止扩散</w:t>
          </w:r>
        </w:p>
      </w:tc>
      <w:tc>
        <w:tcPr>
          <w:tcW w:w="1526" w:type="pct"/>
        </w:tcPr>
        <w:p w14:paraId="106BAB5E" w14:textId="77777777" w:rsidR="00152B8F" w:rsidRDefault="00634265">
          <w:pPr>
            <w:pStyle w:val="aa"/>
            <w:ind w:firstLine="360"/>
            <w:jc w:val="right"/>
          </w:pPr>
          <w:r>
            <w:rPr>
              <w:rFonts w:hint="eastAsia"/>
            </w:rPr>
            <w:t>第</w:t>
          </w:r>
          <w:r>
            <w:fldChar w:fldCharType="begin"/>
          </w:r>
          <w:r>
            <w:instrText>PAGE</w:instrText>
          </w:r>
          <w:r>
            <w:fldChar w:fldCharType="separate"/>
          </w:r>
          <w:r w:rsidR="003C3280">
            <w:rPr>
              <w:noProof/>
            </w:rPr>
            <w:t>1</w:t>
          </w:r>
          <w:r>
            <w:rPr>
              <w:noProof/>
            </w:rPr>
            <w:fldChar w:fldCharType="end"/>
          </w:r>
          <w:r>
            <w:rPr>
              <w:rFonts w:hint="eastAsia"/>
            </w:rPr>
            <w:t>页</w:t>
          </w:r>
          <w:r>
            <w:t xml:space="preserve">, </w:t>
          </w:r>
          <w:r>
            <w:rPr>
              <w:rFonts w:hint="eastAsia"/>
            </w:rPr>
            <w:t>共</w:t>
          </w:r>
          <w:r w:rsidR="00035469">
            <w:rPr>
              <w:noProof/>
            </w:rPr>
            <w:fldChar w:fldCharType="begin"/>
          </w:r>
          <w:r w:rsidR="00035469">
            <w:rPr>
              <w:noProof/>
            </w:rPr>
            <w:instrText xml:space="preserve"> NUMPAGES  \* Arabic  \* MERGEFORMAT </w:instrText>
          </w:r>
          <w:r w:rsidR="00035469">
            <w:rPr>
              <w:noProof/>
            </w:rPr>
            <w:fldChar w:fldCharType="separate"/>
          </w:r>
          <w:r w:rsidR="003C3280">
            <w:rPr>
              <w:noProof/>
            </w:rPr>
            <w:t>1</w:t>
          </w:r>
          <w:r w:rsidR="00035469">
            <w:rPr>
              <w:noProof/>
            </w:rPr>
            <w:fldChar w:fldCharType="end"/>
          </w:r>
          <w:r>
            <w:rPr>
              <w:rFonts w:hint="eastAsia"/>
            </w:rPr>
            <w:t>页</w:t>
          </w:r>
        </w:p>
      </w:tc>
    </w:tr>
  </w:tbl>
  <w:p w14:paraId="68130A8A" w14:textId="77777777" w:rsidR="00152B8F" w:rsidRDefault="00152B8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B3048" w14:textId="77777777" w:rsidR="00152B8F" w:rsidRDefault="00152B8F">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C01B5" w14:textId="77777777" w:rsidR="007C6A73" w:rsidRDefault="007C6A73">
      <w:r>
        <w:separator/>
      </w:r>
    </w:p>
  </w:footnote>
  <w:footnote w:type="continuationSeparator" w:id="0">
    <w:p w14:paraId="08C3C371" w14:textId="77777777" w:rsidR="007C6A73" w:rsidRDefault="007C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2DE4" w14:textId="77777777" w:rsidR="00152B8F" w:rsidRDefault="00152B8F">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83" w:type="pct"/>
      <w:tblBorders>
        <w:bottom w:val="single" w:sz="4" w:space="0" w:color="auto"/>
      </w:tblBorders>
      <w:tblCellMar>
        <w:left w:w="57" w:type="dxa"/>
        <w:right w:w="57" w:type="dxa"/>
      </w:tblCellMar>
      <w:tblLook w:val="0000" w:firstRow="0" w:lastRow="0" w:firstColumn="0" w:lastColumn="0" w:noHBand="0" w:noVBand="0"/>
    </w:tblPr>
    <w:tblGrid>
      <w:gridCol w:w="143"/>
      <w:gridCol w:w="5670"/>
      <w:gridCol w:w="2465"/>
    </w:tblGrid>
    <w:tr w:rsidR="003A6837" w14:paraId="198AF6A9" w14:textId="77777777" w:rsidTr="003C3280">
      <w:trPr>
        <w:cantSplit/>
        <w:trHeight w:hRule="exact" w:val="782"/>
      </w:trPr>
      <w:tc>
        <w:tcPr>
          <w:tcW w:w="86" w:type="pct"/>
        </w:tcPr>
        <w:p w14:paraId="4472644A" w14:textId="5D5940A3" w:rsidR="00152B8F" w:rsidRDefault="00152B8F">
          <w:pPr>
            <w:rPr>
              <w:rFonts w:ascii="Dotum" w:eastAsia="Dotum" w:hAnsi="Dotum"/>
            </w:rPr>
          </w:pPr>
        </w:p>
      </w:tc>
      <w:tc>
        <w:tcPr>
          <w:tcW w:w="3425" w:type="pct"/>
          <w:vAlign w:val="bottom"/>
        </w:tcPr>
        <w:p w14:paraId="737E501C" w14:textId="4411A879" w:rsidR="00152B8F" w:rsidRPr="00780144" w:rsidRDefault="00634265" w:rsidP="003A6837">
          <w:pPr>
            <w:pStyle w:val="ab"/>
            <w:ind w:rightChars="-329" w:right="-691" w:hanging="56"/>
            <w:rPr>
              <w:rFonts w:ascii="宋体" w:hAnsi="宋体"/>
            </w:rPr>
          </w:pPr>
          <w:r w:rsidRPr="00780144">
            <w:rPr>
              <w:rFonts w:ascii="宋体" w:hAnsi="宋体" w:hint="eastAsia"/>
            </w:rPr>
            <w:t>文档名称</w:t>
          </w:r>
        </w:p>
      </w:tc>
      <w:tc>
        <w:tcPr>
          <w:tcW w:w="1489" w:type="pct"/>
          <w:vAlign w:val="bottom"/>
        </w:tcPr>
        <w:p w14:paraId="4FD42B39" w14:textId="674C23DD" w:rsidR="00152B8F" w:rsidRPr="00780144" w:rsidRDefault="003A6837" w:rsidP="003C3280">
          <w:pPr>
            <w:pStyle w:val="ab"/>
            <w:ind w:firstLineChars="125" w:firstLine="225"/>
            <w:rPr>
              <w:rFonts w:ascii="宋体" w:hAnsi="宋体"/>
            </w:rPr>
          </w:pPr>
          <w:r>
            <w:rPr>
              <w:rFonts w:ascii="宋体" w:hAnsi="宋体" w:hint="eastAsia"/>
            </w:rPr>
            <w:t xml:space="preserve">               </w:t>
          </w:r>
          <w:r w:rsidR="00634265" w:rsidRPr="00780144">
            <w:rPr>
              <w:rFonts w:ascii="宋体" w:hAnsi="宋体" w:hint="eastAsia"/>
            </w:rPr>
            <w:t>文档密级</w:t>
          </w:r>
        </w:p>
      </w:tc>
    </w:tr>
  </w:tbl>
  <w:p w14:paraId="032579C8" w14:textId="77777777" w:rsidR="00152B8F" w:rsidRDefault="00152B8F">
    <w:pPr>
      <w:pStyle w:val="ab"/>
      <w:rPr>
        <w:rFonts w:ascii="DotumChe" w:eastAsia="DotumChe" w:hAnsi="DotumCh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3B769" w14:textId="77777777" w:rsidR="00152B8F" w:rsidRDefault="00152B8F">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59CF1416"/>
    <w:multiLevelType w:val="multilevel"/>
    <w:tmpl w:val="8C645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6C371CE"/>
    <w:multiLevelType w:val="multilevel"/>
    <w:tmpl w:val="945E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1"/>
  </w:num>
  <w:num w:numId="2">
    <w:abstractNumId w:val="11"/>
  </w:num>
  <w:num w:numId="3">
    <w:abstractNumId w:val="1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11"/>
  </w:num>
  <w:num w:numId="9">
    <w:abstractNumId w:val="11"/>
  </w:num>
  <w:num w:numId="10">
    <w:abstractNumId w:val="2"/>
  </w:num>
  <w:num w:numId="11">
    <w:abstractNumId w:val="2"/>
  </w:num>
  <w:num w:numId="12">
    <w:abstractNumId w:val="2"/>
  </w:num>
  <w:num w:numId="13">
    <w:abstractNumId w:val="4"/>
  </w:num>
  <w:num w:numId="14">
    <w:abstractNumId w:val="5"/>
  </w:num>
  <w:num w:numId="15">
    <w:abstractNumId w:val="0"/>
  </w:num>
  <w:num w:numId="16">
    <w:abstractNumId w:val="3"/>
  </w:num>
  <w:num w:numId="17">
    <w:abstractNumId w:val="7"/>
  </w:num>
  <w:num w:numId="18">
    <w:abstractNumId w:val="7"/>
  </w:num>
  <w:num w:numId="19">
    <w:abstractNumId w:val="7"/>
  </w:num>
  <w:num w:numId="20">
    <w:abstractNumId w:val="13"/>
  </w:num>
  <w:num w:numId="21">
    <w:abstractNumId w:val="13"/>
  </w:num>
  <w:num w:numId="22">
    <w:abstractNumId w:val="13"/>
  </w:num>
  <w:num w:numId="23">
    <w:abstractNumId w:val="13"/>
  </w:num>
  <w:num w:numId="24">
    <w:abstractNumId w:val="7"/>
  </w:num>
  <w:num w:numId="25">
    <w:abstractNumId w:val="7"/>
  </w:num>
  <w:num w:numId="26">
    <w:abstractNumId w:val="13"/>
  </w:num>
  <w:num w:numId="27">
    <w:abstractNumId w:val="13"/>
  </w:num>
  <w:num w:numId="28">
    <w:abstractNumId w:val="13"/>
  </w:num>
  <w:num w:numId="29">
    <w:abstractNumId w:val="1"/>
  </w:num>
  <w:num w:numId="30">
    <w:abstractNumId w:val="7"/>
  </w:num>
  <w:num w:numId="31">
    <w:abstractNumId w:val="7"/>
  </w:num>
  <w:num w:numId="32">
    <w:abstractNumId w:val="13"/>
  </w:num>
  <w:num w:numId="33">
    <w:abstractNumId w:val="10"/>
  </w:num>
  <w:num w:numId="34">
    <w:abstractNumId w:val="10"/>
  </w:num>
  <w:num w:numId="35">
    <w:abstractNumId w:val="10"/>
  </w:num>
  <w:num w:numId="36">
    <w:abstractNumId w:val="9"/>
  </w:num>
  <w:num w:numId="37">
    <w:abstractNumId w:val="1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8F"/>
    <w:rsid w:val="000029F3"/>
    <w:rsid w:val="00035469"/>
    <w:rsid w:val="000F1A72"/>
    <w:rsid w:val="00152B8F"/>
    <w:rsid w:val="001E7BEB"/>
    <w:rsid w:val="002C6A19"/>
    <w:rsid w:val="002F0AC1"/>
    <w:rsid w:val="003055E4"/>
    <w:rsid w:val="00307760"/>
    <w:rsid w:val="00332344"/>
    <w:rsid w:val="0036070D"/>
    <w:rsid w:val="003A6837"/>
    <w:rsid w:val="003C3280"/>
    <w:rsid w:val="00417DDF"/>
    <w:rsid w:val="00425F62"/>
    <w:rsid w:val="00433DD1"/>
    <w:rsid w:val="00492ED1"/>
    <w:rsid w:val="00500526"/>
    <w:rsid w:val="00634265"/>
    <w:rsid w:val="006505DE"/>
    <w:rsid w:val="006E2640"/>
    <w:rsid w:val="00716B7F"/>
    <w:rsid w:val="0075012D"/>
    <w:rsid w:val="00775BB5"/>
    <w:rsid w:val="00780144"/>
    <w:rsid w:val="007A0F3F"/>
    <w:rsid w:val="007C6A73"/>
    <w:rsid w:val="008B7654"/>
    <w:rsid w:val="008E5732"/>
    <w:rsid w:val="00947E4D"/>
    <w:rsid w:val="00A86571"/>
    <w:rsid w:val="00B05421"/>
    <w:rsid w:val="00B3552E"/>
    <w:rsid w:val="00B652FD"/>
    <w:rsid w:val="00C041E8"/>
    <w:rsid w:val="00C53AFA"/>
    <w:rsid w:val="00D16C4C"/>
    <w:rsid w:val="00D87114"/>
    <w:rsid w:val="00E304D4"/>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7765"/>
  <w15:docId w15:val="{13850F54-BCD8-401A-9E6A-B2B17D55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35"/>
      </w:numPr>
      <w:spacing w:before="240" w:after="240"/>
      <w:jc w:val="both"/>
      <w:outlineLvl w:val="0"/>
    </w:pPr>
    <w:rPr>
      <w:rFonts w:ascii="Arial" w:eastAsia="黑体" w:hAnsi="Arial"/>
      <w:b/>
      <w:sz w:val="32"/>
      <w:szCs w:val="32"/>
    </w:rPr>
  </w:style>
  <w:style w:type="paragraph" w:styleId="2">
    <w:name w:val="heading 2"/>
    <w:next w:val="a1"/>
    <w:link w:val="20"/>
    <w:uiPriority w:val="9"/>
    <w:qFormat/>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link w:val="30"/>
    <w:uiPriority w:val="9"/>
    <w:qFormat/>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pPr>
      <w:keepLines/>
      <w:numPr>
        <w:ilvl w:val="8"/>
        <w:numId w:val="5"/>
      </w:numPr>
      <w:spacing w:beforeLines="100"/>
      <w:ind w:left="1089" w:hanging="369"/>
      <w:jc w:val="center"/>
    </w:pPr>
    <w:rPr>
      <w:rFonts w:ascii="Arial" w:hAnsi="Arial"/>
      <w:sz w:val="18"/>
      <w:szCs w:val="18"/>
    </w:rPr>
  </w:style>
  <w:style w:type="paragraph" w:customStyle="1" w:styleId="a5">
    <w:name w:val="表格文本"/>
    <w:pPr>
      <w:tabs>
        <w:tab w:val="decimal" w:pos="0"/>
      </w:tabs>
    </w:pPr>
    <w:rPr>
      <w:rFonts w:ascii="Arial" w:hAnsi="Arial"/>
      <w:noProof/>
      <w:sz w:val="21"/>
      <w:szCs w:val="21"/>
    </w:rPr>
  </w:style>
  <w:style w:type="paragraph" w:customStyle="1" w:styleId="a6">
    <w:name w:val="表头文本"/>
    <w:pPr>
      <w:jc w:val="center"/>
    </w:pPr>
    <w:rPr>
      <w:rFonts w:ascii="Arial" w:hAnsi="Arial"/>
      <w:b/>
      <w:sz w:val="21"/>
      <w:szCs w:val="21"/>
    </w:rPr>
  </w:style>
  <w:style w:type="table" w:customStyle="1" w:styleId="a7">
    <w:name w:val="表样式"/>
    <w:basedOn w:val="a3"/>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5"/>
      </w:numPr>
      <w:spacing w:afterLines="100"/>
      <w:ind w:left="1089" w:hanging="369"/>
      <w:jc w:val="center"/>
    </w:pPr>
    <w:rPr>
      <w:rFonts w:ascii="Arial" w:hAnsi="Arial"/>
      <w:sz w:val="18"/>
      <w:szCs w:val="18"/>
    </w:rPr>
  </w:style>
  <w:style w:type="paragraph" w:customStyle="1" w:styleId="a8">
    <w:name w:val="图样式"/>
    <w:basedOn w:val="a1"/>
    <w:pPr>
      <w:keepNext/>
      <w:widowControl/>
      <w:spacing w:before="80" w:after="80"/>
      <w:jc w:val="center"/>
    </w:pPr>
  </w:style>
  <w:style w:type="paragraph" w:customStyle="1" w:styleId="a9">
    <w:name w:val="文档标题"/>
    <w:basedOn w:val="a1"/>
    <w:pPr>
      <w:tabs>
        <w:tab w:val="left" w:pos="0"/>
      </w:tabs>
      <w:spacing w:before="300" w:after="300"/>
      <w:jc w:val="center"/>
    </w:pPr>
    <w:rPr>
      <w:rFonts w:ascii="Arial" w:eastAsia="黑体" w:hAnsi="Arial"/>
      <w:sz w:val="36"/>
      <w:szCs w:val="36"/>
    </w:rPr>
  </w:style>
  <w:style w:type="paragraph" w:styleId="aa">
    <w:name w:val="footer"/>
    <w:pPr>
      <w:tabs>
        <w:tab w:val="center" w:pos="4510"/>
        <w:tab w:val="right" w:pos="9020"/>
      </w:tabs>
    </w:pPr>
    <w:rPr>
      <w:rFonts w:ascii="Arial" w:hAnsi="Arial"/>
      <w:sz w:val="18"/>
      <w:szCs w:val="18"/>
    </w:rPr>
  </w:style>
  <w:style w:type="paragraph" w:styleId="ab">
    <w:name w:val="header"/>
    <w:pPr>
      <w:tabs>
        <w:tab w:val="center" w:pos="4153"/>
        <w:tab w:val="right" w:pos="8306"/>
      </w:tabs>
      <w:snapToGrid w:val="0"/>
      <w:jc w:val="both"/>
    </w:pPr>
    <w:rPr>
      <w:rFonts w:ascii="Arial" w:hAnsi="Arial"/>
      <w:sz w:val="18"/>
      <w:szCs w:val="18"/>
    </w:rPr>
  </w:style>
  <w:style w:type="paragraph" w:customStyle="1" w:styleId="ac">
    <w:name w:val="正文（首行不缩进）"/>
    <w:basedOn w:val="a1"/>
  </w:style>
  <w:style w:type="paragraph" w:customStyle="1" w:styleId="ad">
    <w:name w:val="注示头"/>
    <w:basedOn w:val="a1"/>
    <w:pPr>
      <w:pBdr>
        <w:top w:val="single" w:sz="4" w:space="1" w:color="000000"/>
      </w:pBdr>
      <w:jc w:val="both"/>
    </w:pPr>
    <w:rPr>
      <w:rFonts w:ascii="Arial" w:eastAsia="黑体" w:hAnsi="Arial"/>
      <w:sz w:val="18"/>
    </w:rPr>
  </w:style>
  <w:style w:type="paragraph" w:customStyle="1" w:styleId="ae">
    <w:name w:val="注示文本"/>
    <w:basedOn w:val="a1"/>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pPr>
      <w:ind w:firstLine="420"/>
    </w:pPr>
    <w:rPr>
      <w:rFonts w:ascii="Arial" w:hAnsi="Arial" w:cs="Arial"/>
      <w:i/>
      <w:color w:val="0000FF"/>
    </w:rPr>
  </w:style>
  <w:style w:type="table" w:styleId="af0">
    <w:name w:val="Table Grid"/>
    <w:basedOn w:val="a3"/>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Pr>
      <w:rFonts w:ascii="宋体" w:hAnsi="宋体"/>
      <w:b/>
      <w:bCs/>
      <w:color w:val="000000"/>
      <w:sz w:val="36"/>
    </w:rPr>
  </w:style>
  <w:style w:type="character" w:customStyle="1" w:styleId="af2">
    <w:name w:val="样式二"/>
    <w:basedOn w:val="af1"/>
    <w:rPr>
      <w:rFonts w:ascii="宋体" w:hAnsi="宋体"/>
      <w:b/>
      <w:bCs/>
      <w:color w:val="000000"/>
      <w:sz w:val="36"/>
    </w:rPr>
  </w:style>
  <w:style w:type="paragraph" w:styleId="af3">
    <w:name w:val="Balloon Text"/>
    <w:basedOn w:val="a1"/>
    <w:link w:val="af4"/>
    <w:pPr>
      <w:spacing w:line="240" w:lineRule="auto"/>
    </w:pPr>
    <w:rPr>
      <w:sz w:val="18"/>
      <w:szCs w:val="18"/>
    </w:rPr>
  </w:style>
  <w:style w:type="character" w:customStyle="1" w:styleId="af4">
    <w:name w:val="批注框文本 字符"/>
    <w:basedOn w:val="a2"/>
    <w:link w:val="af3"/>
    <w:rPr>
      <w:snapToGrid w:val="0"/>
      <w:sz w:val="18"/>
      <w:szCs w:val="18"/>
    </w:rPr>
  </w:style>
  <w:style w:type="paragraph" w:styleId="af5">
    <w:name w:val="List Paragraph"/>
    <w:basedOn w:val="a1"/>
    <w:uiPriority w:val="34"/>
    <w:qFormat/>
    <w:rsid w:val="0075012D"/>
    <w:pPr>
      <w:ind w:firstLineChars="200" w:firstLine="420"/>
    </w:pPr>
  </w:style>
  <w:style w:type="character" w:customStyle="1" w:styleId="20">
    <w:name w:val="标题 2 字符"/>
    <w:basedOn w:val="a2"/>
    <w:link w:val="2"/>
    <w:uiPriority w:val="9"/>
    <w:rsid w:val="00433DD1"/>
    <w:rPr>
      <w:rFonts w:ascii="Arial" w:eastAsia="黑体" w:hAnsi="Arial"/>
      <w:sz w:val="24"/>
      <w:szCs w:val="24"/>
    </w:rPr>
  </w:style>
  <w:style w:type="paragraph" w:customStyle="1" w:styleId="sec-txt-26">
    <w:name w:val="sec-txt-26"/>
    <w:basedOn w:val="a1"/>
    <w:rsid w:val="00433DD1"/>
    <w:pPr>
      <w:widowControl/>
      <w:autoSpaceDE/>
      <w:autoSpaceDN/>
      <w:adjustRightInd/>
      <w:spacing w:before="100" w:beforeAutospacing="1" w:after="100" w:afterAutospacing="1" w:line="240" w:lineRule="auto"/>
    </w:pPr>
    <w:rPr>
      <w:rFonts w:ascii="宋体" w:hAnsi="宋体" w:cs="宋体"/>
      <w:snapToGrid/>
      <w:sz w:val="24"/>
      <w:szCs w:val="24"/>
    </w:rPr>
  </w:style>
  <w:style w:type="character" w:customStyle="1" w:styleId="30">
    <w:name w:val="标题 3 字符"/>
    <w:basedOn w:val="a2"/>
    <w:link w:val="3"/>
    <w:uiPriority w:val="9"/>
    <w:rsid w:val="00433DD1"/>
    <w:rPr>
      <w:rFonts w:eastAsia="黑体"/>
      <w:bCs/>
      <w:snapToGrid w:val="0"/>
      <w:kern w:val="2"/>
      <w:sz w:val="24"/>
      <w:szCs w:val="32"/>
    </w:rPr>
  </w:style>
  <w:style w:type="paragraph" w:customStyle="1" w:styleId="sec-txt-18">
    <w:name w:val="sec-txt-18"/>
    <w:basedOn w:val="a1"/>
    <w:rsid w:val="00433DD1"/>
    <w:pPr>
      <w:widowControl/>
      <w:autoSpaceDE/>
      <w:autoSpaceDN/>
      <w:adjustRightInd/>
      <w:spacing w:before="100" w:beforeAutospacing="1" w:after="100" w:afterAutospacing="1" w:line="240" w:lineRule="auto"/>
    </w:pPr>
    <w:rPr>
      <w:rFonts w:ascii="宋体" w:hAnsi="宋体" w:cs="宋体"/>
      <w:snapToGrid/>
      <w:sz w:val="24"/>
      <w:szCs w:val="24"/>
    </w:rPr>
  </w:style>
  <w:style w:type="paragraph" w:customStyle="1" w:styleId="sec-txt-24">
    <w:name w:val="sec-txt-24"/>
    <w:basedOn w:val="a1"/>
    <w:rsid w:val="00433DD1"/>
    <w:pPr>
      <w:widowControl/>
      <w:autoSpaceDE/>
      <w:autoSpaceDN/>
      <w:adjustRightInd/>
      <w:spacing w:before="100" w:beforeAutospacing="1" w:after="100" w:afterAutospacing="1" w:line="240" w:lineRule="auto"/>
    </w:pPr>
    <w:rPr>
      <w:rFonts w:ascii="宋体" w:hAnsi="宋体" w:cs="宋体"/>
      <w:snapToGrid/>
      <w:sz w:val="24"/>
      <w:szCs w:val="24"/>
    </w:rPr>
  </w:style>
  <w:style w:type="paragraph" w:styleId="af6">
    <w:name w:val="Normal (Web)"/>
    <w:basedOn w:val="a1"/>
    <w:uiPriority w:val="99"/>
    <w:semiHidden/>
    <w:unhideWhenUsed/>
    <w:rsid w:val="00433DD1"/>
    <w:pPr>
      <w:widowControl/>
      <w:autoSpaceDE/>
      <w:autoSpaceDN/>
      <w:adjustRightInd/>
      <w:spacing w:before="100" w:beforeAutospacing="1" w:after="100" w:afterAutospacing="1" w:line="240" w:lineRule="auto"/>
    </w:pPr>
    <w:rPr>
      <w:rFonts w:ascii="宋体" w:hAnsi="宋体" w:cs="宋体"/>
      <w:snapToGrid/>
      <w:sz w:val="24"/>
      <w:szCs w:val="24"/>
    </w:rPr>
  </w:style>
  <w:style w:type="character" w:styleId="af7">
    <w:name w:val="Hyperlink"/>
    <w:basedOn w:val="a2"/>
    <w:uiPriority w:val="99"/>
    <w:semiHidden/>
    <w:unhideWhenUsed/>
    <w:rsid w:val="00433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1459">
      <w:bodyDiv w:val="1"/>
      <w:marLeft w:val="0"/>
      <w:marRight w:val="0"/>
      <w:marTop w:val="0"/>
      <w:marBottom w:val="0"/>
      <w:divBdr>
        <w:top w:val="none" w:sz="0" w:space="0" w:color="auto"/>
        <w:left w:val="none" w:sz="0" w:space="0" w:color="auto"/>
        <w:bottom w:val="none" w:sz="0" w:space="0" w:color="auto"/>
        <w:right w:val="none" w:sz="0" w:space="0" w:color="auto"/>
      </w:divBdr>
    </w:div>
    <w:div w:id="14819019">
      <w:bodyDiv w:val="1"/>
      <w:marLeft w:val="0"/>
      <w:marRight w:val="0"/>
      <w:marTop w:val="0"/>
      <w:marBottom w:val="0"/>
      <w:divBdr>
        <w:top w:val="none" w:sz="0" w:space="0" w:color="auto"/>
        <w:left w:val="none" w:sz="0" w:space="0" w:color="auto"/>
        <w:bottom w:val="none" w:sz="0" w:space="0" w:color="auto"/>
        <w:right w:val="none" w:sz="0" w:space="0" w:color="auto"/>
      </w:divBdr>
      <w:divsChild>
        <w:div w:id="572665858">
          <w:marLeft w:val="0"/>
          <w:marRight w:val="0"/>
          <w:marTop w:val="0"/>
          <w:marBottom w:val="0"/>
          <w:divBdr>
            <w:top w:val="none" w:sz="0" w:space="0" w:color="auto"/>
            <w:left w:val="none" w:sz="0" w:space="0" w:color="auto"/>
            <w:bottom w:val="none" w:sz="0" w:space="0" w:color="auto"/>
            <w:right w:val="none" w:sz="0" w:space="0" w:color="auto"/>
          </w:divBdr>
        </w:div>
      </w:divsChild>
    </w:div>
    <w:div w:id="120392937">
      <w:bodyDiv w:val="1"/>
      <w:marLeft w:val="0"/>
      <w:marRight w:val="0"/>
      <w:marTop w:val="0"/>
      <w:marBottom w:val="0"/>
      <w:divBdr>
        <w:top w:val="none" w:sz="0" w:space="0" w:color="auto"/>
        <w:left w:val="none" w:sz="0" w:space="0" w:color="auto"/>
        <w:bottom w:val="none" w:sz="0" w:space="0" w:color="auto"/>
        <w:right w:val="none" w:sz="0" w:space="0" w:color="auto"/>
      </w:divBdr>
    </w:div>
    <w:div w:id="136269628">
      <w:bodyDiv w:val="1"/>
      <w:marLeft w:val="0"/>
      <w:marRight w:val="0"/>
      <w:marTop w:val="0"/>
      <w:marBottom w:val="0"/>
      <w:divBdr>
        <w:top w:val="none" w:sz="0" w:space="0" w:color="auto"/>
        <w:left w:val="none" w:sz="0" w:space="0" w:color="auto"/>
        <w:bottom w:val="none" w:sz="0" w:space="0" w:color="auto"/>
        <w:right w:val="none" w:sz="0" w:space="0" w:color="auto"/>
      </w:divBdr>
    </w:div>
    <w:div w:id="260186495">
      <w:bodyDiv w:val="1"/>
      <w:marLeft w:val="0"/>
      <w:marRight w:val="0"/>
      <w:marTop w:val="0"/>
      <w:marBottom w:val="0"/>
      <w:divBdr>
        <w:top w:val="none" w:sz="0" w:space="0" w:color="auto"/>
        <w:left w:val="none" w:sz="0" w:space="0" w:color="auto"/>
        <w:bottom w:val="none" w:sz="0" w:space="0" w:color="auto"/>
        <w:right w:val="none" w:sz="0" w:space="0" w:color="auto"/>
      </w:divBdr>
    </w:div>
    <w:div w:id="576522510">
      <w:bodyDiv w:val="1"/>
      <w:marLeft w:val="0"/>
      <w:marRight w:val="0"/>
      <w:marTop w:val="0"/>
      <w:marBottom w:val="0"/>
      <w:divBdr>
        <w:top w:val="none" w:sz="0" w:space="0" w:color="auto"/>
        <w:left w:val="none" w:sz="0" w:space="0" w:color="auto"/>
        <w:bottom w:val="none" w:sz="0" w:space="0" w:color="auto"/>
        <w:right w:val="none" w:sz="0" w:space="0" w:color="auto"/>
      </w:divBdr>
    </w:div>
    <w:div w:id="588781333">
      <w:bodyDiv w:val="1"/>
      <w:marLeft w:val="0"/>
      <w:marRight w:val="0"/>
      <w:marTop w:val="0"/>
      <w:marBottom w:val="0"/>
      <w:divBdr>
        <w:top w:val="none" w:sz="0" w:space="0" w:color="auto"/>
        <w:left w:val="none" w:sz="0" w:space="0" w:color="auto"/>
        <w:bottom w:val="none" w:sz="0" w:space="0" w:color="auto"/>
        <w:right w:val="none" w:sz="0" w:space="0" w:color="auto"/>
      </w:divBdr>
    </w:div>
    <w:div w:id="711922182">
      <w:bodyDiv w:val="1"/>
      <w:marLeft w:val="0"/>
      <w:marRight w:val="0"/>
      <w:marTop w:val="0"/>
      <w:marBottom w:val="0"/>
      <w:divBdr>
        <w:top w:val="none" w:sz="0" w:space="0" w:color="auto"/>
        <w:left w:val="none" w:sz="0" w:space="0" w:color="auto"/>
        <w:bottom w:val="none" w:sz="0" w:space="0" w:color="auto"/>
        <w:right w:val="none" w:sz="0" w:space="0" w:color="auto"/>
      </w:divBdr>
    </w:div>
    <w:div w:id="797265984">
      <w:bodyDiv w:val="1"/>
      <w:marLeft w:val="0"/>
      <w:marRight w:val="0"/>
      <w:marTop w:val="0"/>
      <w:marBottom w:val="0"/>
      <w:divBdr>
        <w:top w:val="none" w:sz="0" w:space="0" w:color="auto"/>
        <w:left w:val="none" w:sz="0" w:space="0" w:color="auto"/>
        <w:bottom w:val="none" w:sz="0" w:space="0" w:color="auto"/>
        <w:right w:val="none" w:sz="0" w:space="0" w:color="auto"/>
      </w:divBdr>
    </w:div>
    <w:div w:id="909998561">
      <w:bodyDiv w:val="1"/>
      <w:marLeft w:val="0"/>
      <w:marRight w:val="0"/>
      <w:marTop w:val="0"/>
      <w:marBottom w:val="0"/>
      <w:divBdr>
        <w:top w:val="none" w:sz="0" w:space="0" w:color="auto"/>
        <w:left w:val="none" w:sz="0" w:space="0" w:color="auto"/>
        <w:bottom w:val="none" w:sz="0" w:space="0" w:color="auto"/>
        <w:right w:val="none" w:sz="0" w:space="0" w:color="auto"/>
      </w:divBdr>
    </w:div>
    <w:div w:id="1071850259">
      <w:bodyDiv w:val="1"/>
      <w:marLeft w:val="0"/>
      <w:marRight w:val="0"/>
      <w:marTop w:val="0"/>
      <w:marBottom w:val="0"/>
      <w:divBdr>
        <w:top w:val="none" w:sz="0" w:space="0" w:color="auto"/>
        <w:left w:val="none" w:sz="0" w:space="0" w:color="auto"/>
        <w:bottom w:val="none" w:sz="0" w:space="0" w:color="auto"/>
        <w:right w:val="none" w:sz="0" w:space="0" w:color="auto"/>
      </w:divBdr>
    </w:div>
    <w:div w:id="1446267929">
      <w:bodyDiv w:val="1"/>
      <w:marLeft w:val="0"/>
      <w:marRight w:val="0"/>
      <w:marTop w:val="0"/>
      <w:marBottom w:val="0"/>
      <w:divBdr>
        <w:top w:val="none" w:sz="0" w:space="0" w:color="auto"/>
        <w:left w:val="none" w:sz="0" w:space="0" w:color="auto"/>
        <w:bottom w:val="none" w:sz="0" w:space="0" w:color="auto"/>
        <w:right w:val="none" w:sz="0" w:space="0" w:color="auto"/>
      </w:divBdr>
    </w:div>
    <w:div w:id="1624993250">
      <w:bodyDiv w:val="1"/>
      <w:marLeft w:val="0"/>
      <w:marRight w:val="0"/>
      <w:marTop w:val="0"/>
      <w:marBottom w:val="0"/>
      <w:divBdr>
        <w:top w:val="none" w:sz="0" w:space="0" w:color="auto"/>
        <w:left w:val="none" w:sz="0" w:space="0" w:color="auto"/>
        <w:bottom w:val="none" w:sz="0" w:space="0" w:color="auto"/>
        <w:right w:val="none" w:sz="0" w:space="0" w:color="auto"/>
      </w:divBdr>
    </w:div>
    <w:div w:id="1951277705">
      <w:bodyDiv w:val="1"/>
      <w:marLeft w:val="0"/>
      <w:marRight w:val="0"/>
      <w:marTop w:val="0"/>
      <w:marBottom w:val="0"/>
      <w:divBdr>
        <w:top w:val="none" w:sz="0" w:space="0" w:color="auto"/>
        <w:left w:val="none" w:sz="0" w:space="0" w:color="auto"/>
        <w:bottom w:val="none" w:sz="0" w:space="0" w:color="auto"/>
        <w:right w:val="none" w:sz="0" w:space="0" w:color="auto"/>
      </w:divBdr>
    </w:div>
    <w:div w:id="2016763287">
      <w:bodyDiv w:val="1"/>
      <w:marLeft w:val="0"/>
      <w:marRight w:val="0"/>
      <w:marTop w:val="0"/>
      <w:marBottom w:val="0"/>
      <w:divBdr>
        <w:top w:val="none" w:sz="0" w:space="0" w:color="auto"/>
        <w:left w:val="none" w:sz="0" w:space="0" w:color="auto"/>
        <w:bottom w:val="none" w:sz="0" w:space="0" w:color="auto"/>
        <w:right w:val="none" w:sz="0" w:space="0" w:color="auto"/>
      </w:divBdr>
    </w:div>
    <w:div w:id="20653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ement.itsec.honor.com/asm/agrFile/getHtmlFile?agrNo=1101&amp;country=hr&amp;branchId=0&amp;langCode=hr-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8045-8B48-41D1-8C54-05E3AC87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1729</Words>
  <Characters>9858</Characters>
  <Application>Microsoft Office Word</Application>
  <DocSecurity>0</DocSecurity>
  <Lines>82</Lines>
  <Paragraphs>23</Paragraphs>
  <ScaleCrop>false</ScaleCrop>
  <Manager/>
  <Company/>
  <LinksUpToDate>false</LinksUpToDate>
  <CharactersWithSpaces>11564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liufeng(Maple)</dc:creator>
  <cp:keywords/>
  <dc:description/>
  <cp:lastModifiedBy>o202104253502</cp:lastModifiedBy>
  <cp:revision>3</cp:revision>
  <dcterms:created xsi:type="dcterms:W3CDTF">2020-12-09T03:56:00Z</dcterms:created>
  <dcterms:modified xsi:type="dcterms:W3CDTF">2025-09-03T07:59:00Z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(3)Sw//Iu7FVL5swHEzwj0q68WLrIQPYIx9bzHDmp7Aejh2OeBpAHmSdXtIQNMRw0LXGDkUORFj
8WvyKe3kdoLq7SPj7eb63Gw59vVaKrhXasSUB6lgoMMSJSZx/BRPQYaR7xTbhgEkJ3IHl2HS
0QmqTRtoMfIvvGmHaRzR2R1LZDJ0h9vwbzGJR3AWWgHXDriA4dpJKplIem3bnHOkMVJ454kn
fYWnO58vbWPzF+aRPW</vt:lpwstr>
  </property>
  <property fmtid="{D5CDD505-2E9C-101B-9397-08002B2CF9AE}" pid="7" name="_2015_ms_pID_7253431">
    <vt:lpwstr>7VqLQanXOrxq0vMVZNcQVga4fZ7i7UlU0NVdJcpQf8Dfp+Z/LG4Lw4
ohZRcBn6OyiCFDxyxafV/mUGiUpF41dwZZjPORGOLJbQvTUQaA8AQpmWtvQECasu6Zqx/iRU
cC9yr4a5rXCl2lWlQjsGkSdvC8uoJPE7PXlbGCxskB2OQugTCKmClB5zNzAcmylYfsVjN6xT
LoaHEfh4Q8vmqf9hMA9+POYDK5qLJR8sWQf3</vt:lpwstr>
  </property>
  <property fmtid="{D5CDD505-2E9C-101B-9397-08002B2CF9AE}" pid="8" name="_2015_ms_pID_7253432">
    <vt:lpwstr>Bw==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1607485940</vt:lpwstr>
  </property>
</Properties>
</file>